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157D" w14:textId="77777777" w:rsidR="00F16D19" w:rsidRPr="003F60AC" w:rsidRDefault="00F16D19" w:rsidP="00F16D19">
      <w:pPr>
        <w:keepNext/>
        <w:spacing w:before="240" w:after="60"/>
        <w:contextualSpacing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r w:rsidRPr="003F60AC">
        <w:rPr>
          <w:rFonts w:eastAsia="Times New Roman"/>
          <w:b/>
          <w:bCs/>
          <w:kern w:val="32"/>
          <w:sz w:val="32"/>
          <w:szCs w:val="32"/>
        </w:rPr>
        <w:t>Руководство по применению</w:t>
      </w:r>
    </w:p>
    <w:p w14:paraId="65593CC4" w14:textId="6DA394A7" w:rsidR="00F16D19" w:rsidRDefault="00F16D19" w:rsidP="003F60AC">
      <w:pPr>
        <w:contextualSpacing/>
        <w:jc w:val="center"/>
        <w:rPr>
          <w:b/>
          <w:sz w:val="32"/>
          <w:szCs w:val="32"/>
        </w:rPr>
      </w:pPr>
      <w:r w:rsidRPr="003F60AC">
        <w:rPr>
          <w:b/>
          <w:sz w:val="32"/>
          <w:szCs w:val="32"/>
        </w:rPr>
        <w:t>термостойкой эмали КО-8</w:t>
      </w:r>
      <w:r w:rsidR="004271FC">
        <w:rPr>
          <w:b/>
          <w:sz w:val="32"/>
          <w:szCs w:val="32"/>
        </w:rPr>
        <w:t>1</w:t>
      </w:r>
      <w:r w:rsidR="00954ABC">
        <w:rPr>
          <w:b/>
          <w:sz w:val="32"/>
          <w:szCs w:val="32"/>
        </w:rPr>
        <w:t>1</w:t>
      </w:r>
      <w:r w:rsidR="004271FC">
        <w:rPr>
          <w:b/>
          <w:sz w:val="32"/>
          <w:szCs w:val="32"/>
        </w:rPr>
        <w:t>1</w:t>
      </w:r>
    </w:p>
    <w:p w14:paraId="2B7D1BAC" w14:textId="77777777" w:rsidR="003F60AC" w:rsidRPr="003F60AC" w:rsidRDefault="003F60AC" w:rsidP="003F60AC">
      <w:pPr>
        <w:contextualSpacing/>
        <w:jc w:val="center"/>
        <w:rPr>
          <w:b/>
          <w:sz w:val="32"/>
          <w:szCs w:val="32"/>
        </w:rPr>
      </w:pPr>
    </w:p>
    <w:p w14:paraId="799B619C" w14:textId="3F87B9CF" w:rsidR="00F16D19" w:rsidRPr="003F60AC" w:rsidRDefault="00F16D19" w:rsidP="00954ABC">
      <w:pPr>
        <w:ind w:firstLine="567"/>
        <w:contextualSpacing/>
        <w:jc w:val="both"/>
      </w:pPr>
      <w:r w:rsidRPr="003F60AC">
        <w:t>Настоящее руководство сос</w:t>
      </w:r>
      <w:r w:rsidR="004271FC">
        <w:t>тавлено на основании ТУ 2312-02</w:t>
      </w:r>
      <w:r w:rsidR="00954ABC">
        <w:t>6</w:t>
      </w:r>
      <w:r w:rsidR="004271FC">
        <w:t>-24358611-201</w:t>
      </w:r>
      <w:r w:rsidR="00954ABC">
        <w:t>4</w:t>
      </w:r>
      <w:r w:rsidR="007E7091">
        <w:t>.</w:t>
      </w:r>
    </w:p>
    <w:p w14:paraId="58FC8C7D" w14:textId="15A314BA" w:rsidR="00F16D19" w:rsidRPr="003F60AC" w:rsidRDefault="00F16D19" w:rsidP="00954ABC">
      <w:pPr>
        <w:ind w:firstLine="567"/>
        <w:contextualSpacing/>
        <w:jc w:val="both"/>
      </w:pPr>
      <w:r w:rsidRPr="003F60AC">
        <w:t>Руководство содержит информацию о</w:t>
      </w:r>
      <w:r w:rsidR="004271FC">
        <w:t>б области применения эмали КО-81</w:t>
      </w:r>
      <w:r w:rsidR="00954ABC">
        <w:t>1</w:t>
      </w:r>
      <w:r w:rsidR="004271FC">
        <w:t>1</w:t>
      </w:r>
      <w:r w:rsidRPr="003F60AC">
        <w:t xml:space="preserve">, технические характеристики материала </w:t>
      </w:r>
      <w:r w:rsidR="007E7091">
        <w:t xml:space="preserve">и покрытия </w:t>
      </w:r>
      <w:r w:rsidRPr="003F60AC">
        <w:t>на его основе.</w:t>
      </w:r>
    </w:p>
    <w:p w14:paraId="6BA68A1F" w14:textId="77777777" w:rsidR="00F16D19" w:rsidRPr="003F60AC" w:rsidRDefault="00F16D19" w:rsidP="00F16D19">
      <w:pPr>
        <w:widowControl/>
        <w:ind w:firstLine="567"/>
        <w:contextualSpacing/>
        <w:jc w:val="both"/>
        <w:rPr>
          <w:rFonts w:eastAsia="Times New Roman"/>
          <w:lang w:eastAsia="ar-SA"/>
        </w:rPr>
      </w:pPr>
    </w:p>
    <w:p w14:paraId="6F0DCAFC" w14:textId="77777777" w:rsidR="00F16D19" w:rsidRPr="0039435D" w:rsidRDefault="00F16D19" w:rsidP="003F60AC">
      <w:pPr>
        <w:contextualSpacing/>
        <w:jc w:val="center"/>
        <w:rPr>
          <w:b/>
        </w:rPr>
      </w:pPr>
      <w:r w:rsidRPr="0039435D">
        <w:rPr>
          <w:b/>
        </w:rPr>
        <w:t>1 Описание, назначение и область применения</w:t>
      </w:r>
    </w:p>
    <w:p w14:paraId="7F310BF8" w14:textId="77777777" w:rsidR="00F16D19" w:rsidRPr="00793D57" w:rsidRDefault="00F16D19" w:rsidP="003F60AC">
      <w:pPr>
        <w:ind w:firstLine="567"/>
        <w:contextualSpacing/>
        <w:jc w:val="both"/>
      </w:pPr>
    </w:p>
    <w:p w14:paraId="17A534FD" w14:textId="4D475AB6" w:rsidR="00F16D19" w:rsidRPr="00793D57" w:rsidRDefault="00F16D19" w:rsidP="003F60AC">
      <w:pPr>
        <w:widowControl/>
        <w:ind w:firstLine="708"/>
        <w:contextualSpacing/>
        <w:jc w:val="both"/>
        <w:rPr>
          <w:rFonts w:eastAsia="Times New Roman"/>
          <w:lang w:eastAsia="ar-SA"/>
        </w:rPr>
      </w:pPr>
      <w:r w:rsidRPr="00793D57">
        <w:rPr>
          <w:rFonts w:eastAsia="Times New Roman"/>
          <w:lang w:eastAsia="ar-SA"/>
        </w:rPr>
        <w:t>1.1 Настоящее руководство распространя</w:t>
      </w:r>
      <w:r w:rsidR="004271FC">
        <w:rPr>
          <w:rFonts w:eastAsia="Times New Roman"/>
          <w:lang w:eastAsia="ar-SA"/>
        </w:rPr>
        <w:t>ется на эмали термостойкие КО-81</w:t>
      </w:r>
      <w:r w:rsidR="00954ABC">
        <w:rPr>
          <w:rFonts w:eastAsia="Times New Roman"/>
          <w:lang w:eastAsia="ar-SA"/>
        </w:rPr>
        <w:t>1</w:t>
      </w:r>
      <w:r w:rsidR="004271FC">
        <w:rPr>
          <w:rFonts w:eastAsia="Times New Roman"/>
          <w:lang w:eastAsia="ar-SA"/>
        </w:rPr>
        <w:t xml:space="preserve">1 </w:t>
      </w:r>
      <w:r w:rsidRPr="00793D57">
        <w:rPr>
          <w:rFonts w:eastAsia="Times New Roman"/>
          <w:lang w:eastAsia="ar-SA"/>
        </w:rPr>
        <w:t xml:space="preserve">различных цветов. </w:t>
      </w:r>
    </w:p>
    <w:p w14:paraId="37EE862F" w14:textId="77777777" w:rsidR="00F16D19" w:rsidRPr="00793D57" w:rsidRDefault="00F16D19" w:rsidP="00F16D19">
      <w:pPr>
        <w:widowControl/>
        <w:spacing w:after="120"/>
        <w:ind w:firstLine="708"/>
        <w:contextualSpacing/>
        <w:jc w:val="both"/>
        <w:rPr>
          <w:rFonts w:eastAsia="Times New Roman"/>
          <w:lang w:eastAsia="ar-SA"/>
        </w:rPr>
      </w:pPr>
      <w:r w:rsidRPr="00793D57">
        <w:rPr>
          <w:rFonts w:eastAsia="Times New Roman"/>
          <w:lang w:eastAsia="ar-SA"/>
        </w:rPr>
        <w:t>Эмали представляют собой суспензию пигментов и наполнителей в растворе кремнийорганической смолы в органических растворителях с введением целевых добавок.</w:t>
      </w:r>
    </w:p>
    <w:p w14:paraId="549E7C5C" w14:textId="456FE0B8" w:rsidR="00F16D19" w:rsidRPr="00793D57" w:rsidRDefault="00F16D19" w:rsidP="00F16D19">
      <w:pPr>
        <w:widowControl/>
        <w:spacing w:after="120"/>
        <w:ind w:right="-51" w:firstLine="708"/>
        <w:contextualSpacing/>
        <w:jc w:val="both"/>
        <w:rPr>
          <w:rFonts w:eastAsia="Times New Roman"/>
          <w:lang w:eastAsia="ar-SA"/>
        </w:rPr>
      </w:pPr>
      <w:r w:rsidRPr="00793D57">
        <w:rPr>
          <w:rFonts w:eastAsia="Times New Roman"/>
          <w:lang w:eastAsia="ar-SA"/>
        </w:rPr>
        <w:t>1.2 Эмали предназначены для защитной окраски металлоконструкций из стали фосфатированной и нефосфатированной (изделий, оборудования, деталей автомобилей),  для защитно-декоративной отделки металлических и пористых строительных поверхностей (бетонных, железобетонных, асбоцементных, кирпичных и др. поверхностей), эксплуатируемых в атмосферных условиях, в том числе в условиях повышенной влажности и действия агрессивных сред: индустриального масла и нефтепродуктов, и подвергающихся перепаду температур</w:t>
      </w:r>
      <w:r>
        <w:rPr>
          <w:rFonts w:eastAsia="Times New Roman"/>
          <w:lang w:eastAsia="ar-SA"/>
        </w:rPr>
        <w:t xml:space="preserve"> от</w:t>
      </w:r>
      <w:r w:rsidRPr="0039435D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-</w:t>
      </w:r>
      <w:r w:rsidRPr="00793D57">
        <w:rPr>
          <w:rFonts w:eastAsia="Times New Roman"/>
          <w:lang w:eastAsia="ar-SA"/>
        </w:rPr>
        <w:t xml:space="preserve"> </w:t>
      </w:r>
      <w:r w:rsidR="003F60AC">
        <w:rPr>
          <w:rFonts w:eastAsia="Times New Roman"/>
          <w:lang w:eastAsia="ar-SA"/>
        </w:rPr>
        <w:t>60</w:t>
      </w:r>
      <w:r w:rsidRPr="00793D57">
        <w:rPr>
          <w:rFonts w:eastAsia="Times New Roman"/>
          <w:vertAlign w:val="superscript"/>
          <w:lang w:eastAsia="ar-SA"/>
        </w:rPr>
        <w:t>0</w:t>
      </w:r>
      <w:r w:rsidRPr="00793D57">
        <w:rPr>
          <w:rFonts w:eastAsia="Times New Roman"/>
          <w:lang w:eastAsia="ar-SA"/>
        </w:rPr>
        <w:t xml:space="preserve">С </w:t>
      </w:r>
      <w:r>
        <w:rPr>
          <w:rFonts w:eastAsia="Times New Roman"/>
          <w:lang w:eastAsia="ar-SA"/>
        </w:rPr>
        <w:t>до +</w:t>
      </w:r>
      <w:r w:rsidR="004271FC">
        <w:rPr>
          <w:rFonts w:eastAsia="Times New Roman"/>
          <w:lang w:eastAsia="ar-SA"/>
        </w:rPr>
        <w:t>60</w:t>
      </w:r>
      <w:r w:rsidR="00D55D2C">
        <w:rPr>
          <w:rFonts w:eastAsia="Times New Roman"/>
          <w:lang w:eastAsia="ar-SA"/>
        </w:rPr>
        <w:t>0</w:t>
      </w:r>
      <w:r w:rsidRPr="00793D57">
        <w:rPr>
          <w:rFonts w:eastAsia="Times New Roman"/>
          <w:vertAlign w:val="superscript"/>
          <w:lang w:eastAsia="ar-SA"/>
        </w:rPr>
        <w:t>0</w:t>
      </w:r>
      <w:r w:rsidRPr="00793D57">
        <w:rPr>
          <w:rFonts w:eastAsia="Times New Roman"/>
          <w:lang w:eastAsia="ar-SA"/>
        </w:rPr>
        <w:t>С</w:t>
      </w:r>
      <w:r>
        <w:rPr>
          <w:rFonts w:eastAsia="Times New Roman"/>
          <w:lang w:eastAsia="ar-SA"/>
        </w:rPr>
        <w:t>.</w:t>
      </w:r>
      <w:r w:rsidRPr="00793D57">
        <w:rPr>
          <w:rFonts w:eastAsia="Times New Roman"/>
          <w:lang w:eastAsia="ar-SA"/>
        </w:rPr>
        <w:t xml:space="preserve"> </w:t>
      </w:r>
    </w:p>
    <w:p w14:paraId="5F15B39B" w14:textId="77777777" w:rsidR="00F16D19" w:rsidRPr="00793D57" w:rsidRDefault="00F16D19" w:rsidP="00F16D19">
      <w:pPr>
        <w:ind w:firstLine="708"/>
        <w:contextualSpacing/>
        <w:jc w:val="both"/>
      </w:pPr>
      <w:r w:rsidRPr="00793D57">
        <w:t>1.3 Эмали выпускаются следующих</w:t>
      </w:r>
      <w:r w:rsidR="00D55D2C">
        <w:t xml:space="preserve"> базовых </w:t>
      </w:r>
      <w:r w:rsidRPr="00793D57">
        <w:t xml:space="preserve">цветов: серебристо-серый, черный, белый, желтый, зеленый, </w:t>
      </w:r>
      <w:r w:rsidR="00D55D2C">
        <w:t>кр</w:t>
      </w:r>
      <w:r w:rsidR="006F7B65">
        <w:t>асно-коричневый (оттенки не нормируются).</w:t>
      </w:r>
    </w:p>
    <w:p w14:paraId="5E982782" w14:textId="035B67AF" w:rsidR="00F16D19" w:rsidRPr="00793D57" w:rsidRDefault="00F16D19" w:rsidP="00D100E8">
      <w:pPr>
        <w:tabs>
          <w:tab w:val="left" w:pos="1365"/>
        </w:tabs>
        <w:spacing w:before="120"/>
        <w:contextualSpacing/>
        <w:jc w:val="both"/>
      </w:pPr>
    </w:p>
    <w:p w14:paraId="0E309D24" w14:textId="339CC3B3" w:rsidR="00F16D19" w:rsidRDefault="00F16D19" w:rsidP="00F16D19">
      <w:pPr>
        <w:spacing w:before="120"/>
        <w:contextualSpacing/>
        <w:jc w:val="center"/>
        <w:rPr>
          <w:b/>
        </w:rPr>
      </w:pPr>
      <w:r w:rsidRPr="00793D57">
        <w:rPr>
          <w:b/>
        </w:rPr>
        <w:t>2 Технические характеристика эмали КО-8</w:t>
      </w:r>
      <w:r w:rsidR="007E7091">
        <w:rPr>
          <w:b/>
        </w:rPr>
        <w:t>1</w:t>
      </w:r>
      <w:r w:rsidR="00954ABC">
        <w:rPr>
          <w:b/>
        </w:rPr>
        <w:t>1</w:t>
      </w:r>
      <w:r w:rsidR="007E7091">
        <w:rPr>
          <w:b/>
        </w:rPr>
        <w:t>1</w:t>
      </w:r>
    </w:p>
    <w:p w14:paraId="7A092BAA" w14:textId="77777777" w:rsidR="007E7091" w:rsidRPr="00793D57" w:rsidRDefault="007E7091" w:rsidP="00F16D19">
      <w:pPr>
        <w:spacing w:before="120"/>
        <w:contextualSpacing/>
        <w:jc w:val="center"/>
        <w:rPr>
          <w:b/>
        </w:rPr>
      </w:pPr>
    </w:p>
    <w:p w14:paraId="4CDD24CC" w14:textId="200C757B" w:rsidR="00F16D19" w:rsidRPr="00793D57" w:rsidRDefault="00F16D19" w:rsidP="00954ABC">
      <w:pPr>
        <w:spacing w:before="120"/>
        <w:ind w:firstLine="567"/>
        <w:contextualSpacing/>
        <w:jc w:val="both"/>
      </w:pPr>
      <w:r w:rsidRPr="00793D57">
        <w:t>По физико-химическим показателям эмали должны соответствовать требованиям и нормам, указанным в таблице 1</w:t>
      </w:r>
      <w:r w:rsidR="00CC61B6">
        <w:t>.</w:t>
      </w:r>
    </w:p>
    <w:p w14:paraId="5AD992AE" w14:textId="74372A37" w:rsidR="00385189" w:rsidRDefault="00F16D19" w:rsidP="001E1FDA">
      <w:pPr>
        <w:spacing w:before="120"/>
        <w:contextualSpacing/>
        <w:jc w:val="right"/>
      </w:pPr>
      <w:r w:rsidRPr="00793D57">
        <w:t>Таблица 1</w:t>
      </w:r>
    </w:p>
    <w:p w14:paraId="49D28A63" w14:textId="77777777" w:rsidR="00F16D19" w:rsidRPr="00793D57" w:rsidRDefault="00F16D19" w:rsidP="00F16D19">
      <w:pPr>
        <w:widowControl/>
        <w:tabs>
          <w:tab w:val="left" w:pos="960"/>
        </w:tabs>
        <w:contextualSpacing/>
        <w:jc w:val="both"/>
        <w:rPr>
          <w:rFonts w:eastAsia="Times New Roman"/>
          <w:lang w:eastAsia="ar-S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84"/>
        <w:gridCol w:w="1985"/>
      </w:tblGrid>
      <w:tr w:rsidR="00954ABC" w:rsidRPr="00954ABC" w14:paraId="6CECC558" w14:textId="77777777" w:rsidTr="00954AB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EF8" w14:textId="77777777" w:rsidR="00954ABC" w:rsidRPr="00954ABC" w:rsidRDefault="00954ABC" w:rsidP="005A3F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F36" w14:textId="77777777" w:rsidR="00954ABC" w:rsidRPr="00954ABC" w:rsidRDefault="00954ABC" w:rsidP="005A3F0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b/>
                <w:sz w:val="20"/>
                <w:szCs w:val="20"/>
                <w:lang w:eastAsia="ru-RU"/>
              </w:rPr>
              <w:t>Норма по ТУ 2312-026-24358611-2014</w:t>
            </w:r>
          </w:p>
        </w:tc>
      </w:tr>
      <w:tr w:rsidR="00954ABC" w:rsidRPr="00954ABC" w14:paraId="43317445" w14:textId="77777777" w:rsidTr="00954AB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8E5" w14:textId="0773799F" w:rsidR="00954ABC" w:rsidRPr="00954ABC" w:rsidRDefault="00954ABC" w:rsidP="005A3F0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1. Цвет покрытия </w:t>
            </w:r>
          </w:p>
          <w:p w14:paraId="216B30A3" w14:textId="77777777" w:rsidR="00954ABC" w:rsidRPr="00954ABC" w:rsidRDefault="00954ABC" w:rsidP="005A3F0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FB8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Серебристо-серый, черный, белый, желтый, зеленый, красно-коричневый. Оттенок не нормируется.</w:t>
            </w:r>
          </w:p>
        </w:tc>
      </w:tr>
      <w:tr w:rsidR="00954ABC" w:rsidRPr="00954ABC" w14:paraId="16853787" w14:textId="77777777" w:rsidTr="00954AB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46B" w14:textId="77777777" w:rsidR="00954ABC" w:rsidRPr="00954ABC" w:rsidRDefault="00954ABC" w:rsidP="005A3F0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2. Внешний вид покрытия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668" w14:textId="0DD6E09C" w:rsidR="00954ABC" w:rsidRPr="00954ABC" w:rsidRDefault="00954ABC" w:rsidP="005A3F0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bCs/>
                <w:sz w:val="20"/>
                <w:szCs w:val="20"/>
                <w:lang w:eastAsia="ru-RU"/>
              </w:rPr>
              <w:t>После высыхания эмаль должна образовывать однородную, гладкую поверхность, без посторонних включений</w:t>
            </w:r>
          </w:p>
        </w:tc>
      </w:tr>
      <w:tr w:rsidR="00954ABC" w:rsidRPr="00954ABC" w14:paraId="59BC6ECF" w14:textId="77777777" w:rsidTr="00954AB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2EE" w14:textId="44A8FEBA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3. Условная вязкость по вискозиметру типа ВЗ-246 (ВЗ-4) с диаметром сопла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4ABC">
                <w:rPr>
                  <w:rFonts w:eastAsia="Times New Roman"/>
                  <w:sz w:val="20"/>
                  <w:szCs w:val="20"/>
                  <w:lang w:eastAsia="ru-RU"/>
                </w:rPr>
                <w:t>4 мм</w:t>
              </w:r>
            </w:smartTag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 при температуре (20,0±0,5)</w:t>
            </w:r>
            <w:r w:rsidRPr="00954A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С, не менее, с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705E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160B0EB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954ABC" w:rsidRPr="00954ABC" w14:paraId="09AEA3FF" w14:textId="77777777" w:rsidTr="00954AB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15E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4. Массовая доля нелетучих веществ, %, для цвета:</w:t>
            </w:r>
          </w:p>
          <w:p w14:paraId="20B3D8A5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-серебристо-серого</w:t>
            </w:r>
          </w:p>
          <w:p w14:paraId="2E8AEF16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-остальные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ADD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F9308C8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Pr="00954AB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+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14:paraId="06C4B8DA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Pr="00954AB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+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4ABC" w:rsidRPr="00954ABC" w14:paraId="40C7CE84" w14:textId="77777777" w:rsidTr="00954AB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3A0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5. Степень разбавления эмали до рабочей вязкости 15-16 с по вискозиметру типа ВЗ-246 с диаметром сопла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4ABC">
                <w:rPr>
                  <w:rFonts w:eastAsia="Times New Roman"/>
                  <w:sz w:val="20"/>
                  <w:szCs w:val="20"/>
                  <w:lang w:eastAsia="ru-RU"/>
                </w:rPr>
                <w:t>4 мм</w:t>
              </w:r>
            </w:smartTag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 при температуре (20,0±2)</w:t>
            </w:r>
            <w:r w:rsidRPr="00954A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С, 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744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2FA20A3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15-50</w:t>
            </w:r>
          </w:p>
        </w:tc>
      </w:tr>
      <w:tr w:rsidR="00954ABC" w:rsidRPr="00954ABC" w14:paraId="64A83122" w14:textId="77777777" w:rsidTr="00954AB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6BE" w14:textId="22410F4C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6.Степень перетира, мкм, не более, для эмали:</w:t>
            </w:r>
          </w:p>
          <w:p w14:paraId="5FBA3A3A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-серебристо-серой</w:t>
            </w:r>
          </w:p>
          <w:p w14:paraId="0658AFCC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-остальных цветов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7BB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9670143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14:paraId="2FA84740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954ABC" w:rsidRPr="00954ABC" w14:paraId="0FF2E480" w14:textId="77777777" w:rsidTr="00954ABC">
        <w:trPr>
          <w:trHeight w:val="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1ED" w14:textId="73B9ABA2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7.Время высыхания покрытия до степени 3, ч, не более:</w:t>
            </w:r>
          </w:p>
          <w:p w14:paraId="608F2C24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 при температуре (20</w:t>
            </w:r>
            <w:r w:rsidRPr="00954AB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+</w:t>
            </w:r>
            <w:proofErr w:type="gramStart"/>
            <w:r w:rsidRPr="00954ABC">
              <w:rPr>
                <w:rFonts w:eastAsia="Times New Roman"/>
                <w:sz w:val="20"/>
                <w:szCs w:val="20"/>
                <w:lang w:eastAsia="ru-RU"/>
              </w:rPr>
              <w:t>2)</w:t>
            </w:r>
            <w:proofErr w:type="spellStart"/>
            <w:r w:rsidRPr="00954A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  <w:p w14:paraId="6F9D4002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 при температуре (150</w:t>
            </w:r>
            <w:r w:rsidRPr="00954AB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+</w:t>
            </w:r>
            <w:proofErr w:type="gramStart"/>
            <w:r w:rsidRPr="00954ABC">
              <w:rPr>
                <w:rFonts w:eastAsia="Times New Roman"/>
                <w:sz w:val="20"/>
                <w:szCs w:val="20"/>
                <w:lang w:eastAsia="ru-RU"/>
              </w:rPr>
              <w:t>2)</w:t>
            </w:r>
            <w:proofErr w:type="spellStart"/>
            <w:r w:rsidRPr="00954A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23F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3D06F19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14:paraId="4E4307CB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54ABC" w:rsidRPr="00954ABC" w14:paraId="2F1B5BF4" w14:textId="77777777" w:rsidTr="00954ABC">
        <w:trPr>
          <w:trHeight w:val="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2B6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8. Прочность покрытия при ударе на приборе У-1, см, не менее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382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954ABC" w:rsidRPr="00954ABC" w14:paraId="3456C048" w14:textId="77777777" w:rsidTr="00954ABC">
        <w:trPr>
          <w:trHeight w:val="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A87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9.Твердость покрытия по маятниковому прибору типа 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ТМЛ (маятник А), отн.ед., не менее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38B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77D87EB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</w:tr>
      <w:tr w:rsidR="00954ABC" w:rsidRPr="00954ABC" w14:paraId="603463D2" w14:textId="77777777" w:rsidTr="00954ABC">
        <w:trPr>
          <w:trHeight w:val="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890" w14:textId="1C18ED5D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10. Адгезия покрытия, баллы, не более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76B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54ABC" w:rsidRPr="00954ABC" w14:paraId="6A81F61C" w14:textId="77777777" w:rsidTr="00954ABC">
        <w:trPr>
          <w:trHeight w:val="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648" w14:textId="3D50182D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11. Стойкость покрытия серебристо-серого цвета к попеременному воздействию нагрева при температуре (600±5)</w:t>
            </w:r>
            <w:r w:rsidRPr="00954A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С и воды дистиллированной, циклы, не менее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D94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8CC9CF0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CAD898A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4ABC" w:rsidRPr="00954ABC" w14:paraId="609AB06A" w14:textId="77777777" w:rsidTr="00954ABC">
        <w:trPr>
          <w:trHeight w:val="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69A" w14:textId="1B0C4E9A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12. Стойкость покрытия к воздействию температуры, ч, не менее</w:t>
            </w:r>
          </w:p>
          <w:p w14:paraId="1691B10A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-серебристо-серой, черной при температуре (600</w:t>
            </w:r>
            <w:r w:rsidRPr="00954AB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+</w:t>
            </w:r>
            <w:proofErr w:type="gramStart"/>
            <w:r w:rsidRPr="00954ABC">
              <w:rPr>
                <w:rFonts w:eastAsia="Times New Roman"/>
                <w:sz w:val="20"/>
                <w:szCs w:val="20"/>
                <w:lang w:eastAsia="ru-RU"/>
              </w:rPr>
              <w:t>5)</w:t>
            </w:r>
            <w:proofErr w:type="spellStart"/>
            <w:r w:rsidRPr="00954A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  <w:p w14:paraId="6E417DDC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-красно-коричневой, зеленой при температуре (500</w:t>
            </w:r>
            <w:r w:rsidRPr="00954AB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+</w:t>
            </w:r>
            <w:proofErr w:type="gramStart"/>
            <w:r w:rsidRPr="00954ABC">
              <w:rPr>
                <w:rFonts w:eastAsia="Times New Roman"/>
                <w:sz w:val="20"/>
                <w:szCs w:val="20"/>
                <w:lang w:eastAsia="ru-RU"/>
              </w:rPr>
              <w:t>5)</w:t>
            </w:r>
            <w:proofErr w:type="spellStart"/>
            <w:r w:rsidRPr="00954A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  <w:p w14:paraId="618647B9" w14:textId="4230249D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 остальных цветов при температуре (400</w:t>
            </w:r>
            <w:r w:rsidRPr="00954AB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+</w:t>
            </w:r>
            <w:proofErr w:type="gramStart"/>
            <w:r w:rsidRPr="00954ABC">
              <w:rPr>
                <w:rFonts w:eastAsia="Times New Roman"/>
                <w:sz w:val="20"/>
                <w:szCs w:val="20"/>
                <w:lang w:eastAsia="ru-RU"/>
              </w:rPr>
              <w:t>5)</w:t>
            </w:r>
            <w:proofErr w:type="spellStart"/>
            <w:r w:rsidRPr="00954A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623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DAD3611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14:paraId="68FFECA3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14:paraId="3D26077A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54ABC" w:rsidRPr="00954ABC" w14:paraId="614658F0" w14:textId="77777777" w:rsidTr="001E1FDA">
        <w:trPr>
          <w:trHeight w:val="41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EB6D7" w14:textId="4BF97D7E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13. Стойкость покрытия при температуре (20</w:t>
            </w:r>
            <w:r w:rsidRPr="00954AB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+</w:t>
            </w:r>
            <w:proofErr w:type="gramStart"/>
            <w:r w:rsidRPr="00954ABC">
              <w:rPr>
                <w:rFonts w:eastAsia="Times New Roman"/>
                <w:sz w:val="20"/>
                <w:szCs w:val="20"/>
                <w:lang w:eastAsia="ru-RU"/>
              </w:rPr>
              <w:t>2)</w:t>
            </w:r>
            <w:proofErr w:type="spellStart"/>
            <w:r w:rsidRPr="00954A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 к статическому воздействию жидкостей, ч , не менее:</w:t>
            </w:r>
          </w:p>
          <w:p w14:paraId="176911E7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 воды</w:t>
            </w:r>
          </w:p>
          <w:p w14:paraId="34E07C72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-бензина</w:t>
            </w:r>
          </w:p>
          <w:p w14:paraId="2312FDBA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-минерального масла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9A05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Серебристо-серого цвета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64D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Остальные цвета</w:t>
            </w:r>
          </w:p>
        </w:tc>
      </w:tr>
      <w:tr w:rsidR="00954ABC" w:rsidRPr="00954ABC" w14:paraId="51FB1315" w14:textId="77777777" w:rsidTr="001E1FDA">
        <w:trPr>
          <w:trHeight w:val="29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C17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6B1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  <w:p w14:paraId="4C8D2333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  <w:p w14:paraId="5D8C3FA1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71A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  <w:p w14:paraId="772184B2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14:paraId="5BECA237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ABC" w:rsidRPr="00954ABC" w14:paraId="53D4E39C" w14:textId="77777777" w:rsidTr="00954ABC">
        <w:trPr>
          <w:trHeight w:val="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D7A" w14:textId="31A1CFD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14. </w:t>
            </w:r>
            <w:r w:rsidR="00FB2F2C" w:rsidRPr="00954ABC">
              <w:rPr>
                <w:rFonts w:eastAsia="Times New Roman"/>
                <w:sz w:val="20"/>
                <w:szCs w:val="20"/>
                <w:lang w:eastAsia="ru-RU"/>
              </w:rPr>
              <w:t>Седиментационн</w:t>
            </w:r>
            <w:r w:rsidR="00FB2F2C"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  <w:r w:rsidRPr="00954ABC">
              <w:rPr>
                <w:rFonts w:eastAsia="Times New Roman"/>
                <w:sz w:val="20"/>
                <w:szCs w:val="20"/>
                <w:lang w:eastAsia="ru-RU"/>
              </w:rPr>
              <w:t xml:space="preserve"> устойчивость эмали через 24 ч, %, не более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6AC9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4ABC" w:rsidRPr="00954ABC" w14:paraId="48AC0E7A" w14:textId="77777777" w:rsidTr="00954ABC">
        <w:trPr>
          <w:trHeight w:val="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A64" w14:textId="77777777" w:rsidR="00954ABC" w:rsidRPr="00954ABC" w:rsidRDefault="00954ABC" w:rsidP="005A3F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15. Стойкость покрытия к солевому туману, ч, не менее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554" w14:textId="77777777" w:rsidR="00954ABC" w:rsidRPr="00954ABC" w:rsidRDefault="00954ABC" w:rsidP="005A3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AB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6DC06DDB" w14:textId="04ED8F86" w:rsidR="006759B9" w:rsidRDefault="006759B9" w:rsidP="001E1FDA">
      <w:pPr>
        <w:widowControl/>
        <w:suppressAutoHyphens w:val="0"/>
        <w:spacing w:after="240"/>
        <w:contextualSpacing/>
        <w:jc w:val="both"/>
        <w:rPr>
          <w:rFonts w:eastAsia="Times New Roman"/>
          <w:b/>
          <w:lang w:eastAsia="ru-RU"/>
        </w:rPr>
      </w:pPr>
    </w:p>
    <w:p w14:paraId="746AA42A" w14:textId="49DE488C" w:rsidR="001E1FDA" w:rsidRDefault="001E1FDA" w:rsidP="001E1FDA">
      <w:pPr>
        <w:widowControl/>
        <w:suppressAutoHyphens w:val="0"/>
        <w:ind w:firstLine="567"/>
        <w:contextualSpacing/>
        <w:jc w:val="center"/>
        <w:rPr>
          <w:b/>
        </w:rPr>
      </w:pPr>
      <w:r w:rsidRPr="00793D57">
        <w:rPr>
          <w:b/>
        </w:rPr>
        <w:t>3 Подготовка поверхности под окраску</w:t>
      </w:r>
    </w:p>
    <w:p w14:paraId="6F91FB6C" w14:textId="77777777" w:rsidR="001E1FDA" w:rsidRDefault="001E1FDA" w:rsidP="001E1FDA">
      <w:pPr>
        <w:widowControl/>
        <w:suppressAutoHyphens w:val="0"/>
        <w:ind w:firstLine="567"/>
        <w:contextualSpacing/>
        <w:jc w:val="center"/>
        <w:rPr>
          <w:rFonts w:eastAsia="Times New Roman"/>
          <w:lang w:eastAsia="ru-RU"/>
        </w:rPr>
      </w:pPr>
    </w:p>
    <w:p w14:paraId="0A436A64" w14:textId="616B8217" w:rsidR="006759B9" w:rsidRDefault="00965F4B" w:rsidP="006759B9">
      <w:pPr>
        <w:widowControl/>
        <w:suppressAutoHyphens w:val="0"/>
        <w:ind w:firstLine="567"/>
        <w:contextualSpacing/>
        <w:jc w:val="both"/>
        <w:rPr>
          <w:rFonts w:eastAsia="Times New Roman"/>
          <w:lang w:eastAsia="ru-RU"/>
        </w:rPr>
      </w:pPr>
      <w:r w:rsidRPr="00965F4B">
        <w:rPr>
          <w:rFonts w:eastAsia="Times New Roman"/>
          <w:lang w:eastAsia="ru-RU"/>
        </w:rPr>
        <w:t xml:space="preserve">3.1 Окрашиваемая поверхность не должна иметь заусенцев, острых кромок радиусом менее 2,0 мм, сварочных брызг, наплывов </w:t>
      </w:r>
      <w:r w:rsidR="006759B9">
        <w:rPr>
          <w:rFonts w:eastAsia="Times New Roman"/>
          <w:lang w:eastAsia="ru-RU"/>
        </w:rPr>
        <w:t>пайки, остатков флюса.</w:t>
      </w:r>
    </w:p>
    <w:p w14:paraId="57552D4F" w14:textId="0690B0A5" w:rsidR="00965F4B" w:rsidRPr="00965F4B" w:rsidRDefault="00965F4B" w:rsidP="006759B9">
      <w:pPr>
        <w:widowControl/>
        <w:suppressAutoHyphens w:val="0"/>
        <w:ind w:firstLine="567"/>
        <w:contextualSpacing/>
        <w:jc w:val="both"/>
        <w:rPr>
          <w:rFonts w:eastAsia="Times New Roman"/>
          <w:lang w:eastAsia="ru-RU"/>
        </w:rPr>
      </w:pPr>
      <w:r w:rsidRPr="00965F4B">
        <w:rPr>
          <w:rFonts w:eastAsia="Times New Roman"/>
          <w:lang w:eastAsia="ru-RU"/>
        </w:rPr>
        <w:t xml:space="preserve">3.2 Обезжиривание производится ветошью, смоченной </w:t>
      </w:r>
      <w:r>
        <w:rPr>
          <w:rFonts w:eastAsia="Times New Roman"/>
          <w:lang w:eastAsia="ru-RU"/>
        </w:rPr>
        <w:t>ксилолом, толуолом</w:t>
      </w:r>
      <w:r w:rsidRPr="00965F4B">
        <w:rPr>
          <w:rFonts w:eastAsia="Times New Roman"/>
          <w:lang w:eastAsia="ru-RU"/>
        </w:rPr>
        <w:t xml:space="preserve"> или растворителями марок Р-4,</w:t>
      </w:r>
      <w:r w:rsidR="00FB2F2C">
        <w:rPr>
          <w:rFonts w:eastAsia="Times New Roman"/>
          <w:lang w:eastAsia="ru-RU"/>
        </w:rPr>
        <w:t xml:space="preserve"> </w:t>
      </w:r>
      <w:r w:rsidRPr="00965F4B">
        <w:rPr>
          <w:rFonts w:eastAsia="Times New Roman"/>
          <w:lang w:eastAsia="ru-RU"/>
        </w:rPr>
        <w:t>Р-5</w:t>
      </w:r>
      <w:r>
        <w:rPr>
          <w:rFonts w:eastAsia="Times New Roman"/>
          <w:lang w:eastAsia="ru-RU"/>
        </w:rPr>
        <w:t>,</w:t>
      </w:r>
      <w:r w:rsidR="00FB2F2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646</w:t>
      </w:r>
      <w:r w:rsidRPr="00965F4B">
        <w:rPr>
          <w:rFonts w:eastAsia="Times New Roman"/>
          <w:lang w:eastAsia="ru-RU"/>
        </w:rPr>
        <w:t xml:space="preserve">. Сушка поверхности перед нанесением эмали </w:t>
      </w:r>
      <w:r w:rsidR="006759B9">
        <w:rPr>
          <w:rFonts w:eastAsia="Times New Roman"/>
          <w:lang w:eastAsia="ru-RU"/>
        </w:rPr>
        <w:t>15-</w:t>
      </w:r>
      <w:r w:rsidRPr="00965F4B">
        <w:rPr>
          <w:rFonts w:eastAsia="Times New Roman"/>
          <w:lang w:eastAsia="ru-RU"/>
        </w:rPr>
        <w:t>30 мин при температуре (20,0±2)</w:t>
      </w:r>
      <w:r w:rsidRPr="00965F4B">
        <w:rPr>
          <w:rFonts w:eastAsia="Times New Roman"/>
          <w:vertAlign w:val="superscript"/>
          <w:lang w:eastAsia="ru-RU"/>
        </w:rPr>
        <w:t>0</w:t>
      </w:r>
      <w:r w:rsidR="006759B9">
        <w:rPr>
          <w:rFonts w:eastAsia="Times New Roman"/>
          <w:lang w:eastAsia="ru-RU"/>
        </w:rPr>
        <w:t>С</w:t>
      </w:r>
      <w:r w:rsidRPr="00965F4B">
        <w:rPr>
          <w:rFonts w:eastAsia="Times New Roman"/>
          <w:lang w:eastAsia="ru-RU"/>
        </w:rPr>
        <w:t>.</w:t>
      </w:r>
    </w:p>
    <w:p w14:paraId="79B80544" w14:textId="371F530A" w:rsidR="006759B9" w:rsidRPr="00965F4B" w:rsidRDefault="00965F4B" w:rsidP="006759B9">
      <w:pPr>
        <w:widowControl/>
        <w:suppressAutoHyphens w:val="0"/>
        <w:ind w:firstLine="567"/>
        <w:contextualSpacing/>
        <w:jc w:val="both"/>
        <w:rPr>
          <w:rFonts w:eastAsia="Times New Roman"/>
          <w:lang w:eastAsia="ru-RU"/>
        </w:rPr>
      </w:pPr>
      <w:r w:rsidRPr="00965F4B">
        <w:rPr>
          <w:rFonts w:eastAsia="Times New Roman"/>
          <w:lang w:eastAsia="ru-RU"/>
        </w:rPr>
        <w:t>3.3 Очистка от ржавчины, прокатной окалины, слоев старой краски производится до степени 2 по ГОСТ 9.402-2004 (табл.9) или степени Sа2</w:t>
      </w:r>
      <w:r w:rsidR="006759B9">
        <w:rPr>
          <w:rFonts w:eastAsia="Times New Roman"/>
          <w:lang w:eastAsia="ru-RU"/>
        </w:rPr>
        <w:t>-</w:t>
      </w:r>
      <w:r w:rsidR="002813C1">
        <w:rPr>
          <w:rFonts w:eastAsia="Times New Roman"/>
          <w:lang w:eastAsia="ru-RU"/>
        </w:rPr>
        <w:t xml:space="preserve"> </w:t>
      </w:r>
      <w:r w:rsidR="006759B9" w:rsidRPr="00965F4B">
        <w:rPr>
          <w:rFonts w:eastAsia="Times New Roman"/>
          <w:lang w:eastAsia="ru-RU"/>
        </w:rPr>
        <w:t>Sа</w:t>
      </w:r>
      <w:r w:rsidR="00437B3F">
        <w:rPr>
          <w:rFonts w:eastAsia="Times New Roman"/>
          <w:lang w:eastAsia="ru-RU"/>
        </w:rPr>
        <w:t>2</w:t>
      </w:r>
      <w:r w:rsidR="006759B9" w:rsidRPr="006759B9">
        <w:rPr>
          <w:rFonts w:eastAsia="Times New Roman"/>
          <w:vertAlign w:val="superscript"/>
          <w:lang w:eastAsia="ru-RU"/>
        </w:rPr>
        <w:t>1</w:t>
      </w:r>
      <w:r w:rsidR="006759B9">
        <w:rPr>
          <w:rFonts w:eastAsia="Times New Roman"/>
          <w:lang w:eastAsia="ru-RU"/>
        </w:rPr>
        <w:t>/</w:t>
      </w:r>
      <w:r w:rsidR="006759B9" w:rsidRPr="00965F4B">
        <w:rPr>
          <w:rFonts w:eastAsia="Times New Roman"/>
          <w:vertAlign w:val="subscript"/>
          <w:lang w:eastAsia="ru-RU"/>
        </w:rPr>
        <w:t>2</w:t>
      </w:r>
      <w:r w:rsidR="006759B9">
        <w:rPr>
          <w:rFonts w:eastAsia="Times New Roman"/>
          <w:vertAlign w:val="subscript"/>
          <w:lang w:eastAsia="ru-RU"/>
        </w:rPr>
        <w:t xml:space="preserve"> </w:t>
      </w:r>
      <w:r w:rsidRPr="00965F4B">
        <w:rPr>
          <w:rFonts w:eastAsia="Times New Roman"/>
          <w:lang w:eastAsia="ru-RU"/>
        </w:rPr>
        <w:t>по ГОСТ Р ИСО 8501-1:2014.</w:t>
      </w:r>
    </w:p>
    <w:p w14:paraId="23AEEC2E" w14:textId="00AAE4FC" w:rsidR="00965F4B" w:rsidRPr="00965F4B" w:rsidRDefault="00965F4B" w:rsidP="006759B9">
      <w:pPr>
        <w:widowControl/>
        <w:suppressAutoHyphens w:val="0"/>
        <w:ind w:firstLine="567"/>
        <w:contextualSpacing/>
        <w:jc w:val="both"/>
        <w:rPr>
          <w:rFonts w:eastAsia="Times New Roman"/>
          <w:lang w:eastAsia="ru-RU"/>
        </w:rPr>
      </w:pPr>
      <w:r w:rsidRPr="00965F4B">
        <w:rPr>
          <w:rFonts w:eastAsia="Times New Roman"/>
          <w:lang w:eastAsia="ru-RU"/>
        </w:rPr>
        <w:t xml:space="preserve">Шероховатость очищенной поверхности </w:t>
      </w:r>
      <w:r w:rsidRPr="00965F4B">
        <w:rPr>
          <w:rFonts w:eastAsia="Times New Roman"/>
          <w:lang w:val="en-US" w:eastAsia="ru-RU"/>
        </w:rPr>
        <w:t>R</w:t>
      </w:r>
      <w:r w:rsidRPr="00965F4B">
        <w:rPr>
          <w:rFonts w:eastAsia="Times New Roman"/>
          <w:vertAlign w:val="subscript"/>
          <w:lang w:val="en-US" w:eastAsia="ru-RU"/>
        </w:rPr>
        <w:t>z</w:t>
      </w:r>
      <w:r w:rsidRPr="00965F4B">
        <w:rPr>
          <w:rFonts w:eastAsia="Times New Roman"/>
          <w:vertAlign w:val="subscript"/>
          <w:lang w:eastAsia="ru-RU"/>
        </w:rPr>
        <w:t xml:space="preserve"> </w:t>
      </w:r>
      <w:r w:rsidRPr="00965F4B">
        <w:rPr>
          <w:rFonts w:eastAsia="Times New Roman"/>
          <w:lang w:eastAsia="ru-RU"/>
        </w:rPr>
        <w:t xml:space="preserve">(по ГОСТ 2789-73) должна быть не более 40 мкм. Если </w:t>
      </w:r>
      <w:r w:rsidRPr="00965F4B">
        <w:rPr>
          <w:rFonts w:eastAsia="Times New Roman"/>
          <w:lang w:val="en-US" w:eastAsia="ru-RU"/>
        </w:rPr>
        <w:t>R</w:t>
      </w:r>
      <w:r w:rsidRPr="00965F4B">
        <w:rPr>
          <w:rFonts w:eastAsia="Times New Roman"/>
          <w:vertAlign w:val="subscript"/>
          <w:lang w:val="en-US" w:eastAsia="ru-RU"/>
        </w:rPr>
        <w:t>z</w:t>
      </w:r>
      <w:r w:rsidRPr="00965F4B">
        <w:rPr>
          <w:rFonts w:eastAsia="Times New Roman"/>
          <w:vertAlign w:val="subscript"/>
          <w:lang w:eastAsia="ru-RU"/>
        </w:rPr>
        <w:t xml:space="preserve">  </w:t>
      </w:r>
      <w:r w:rsidRPr="00965F4B">
        <w:rPr>
          <w:rFonts w:eastAsia="Times New Roman"/>
          <w:lang w:eastAsia="ru-RU"/>
        </w:rPr>
        <w:t>выше данной величины необходимо нанесение дополнительного слоя эмали.</w:t>
      </w:r>
    </w:p>
    <w:p w14:paraId="08A75889" w14:textId="0DAE40BA" w:rsidR="00965F4B" w:rsidRPr="00965F4B" w:rsidRDefault="00965F4B" w:rsidP="00277157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965F4B">
        <w:rPr>
          <w:rFonts w:eastAsia="Times New Roman"/>
          <w:lang w:eastAsia="ru-RU"/>
        </w:rPr>
        <w:t>В случае невозможности произвести абразивоструйную обработку на объекте допускается очистка поверхности металла до степени St 3 по ГОСТ Р ИСО 8501-1-2014 механизированным инструментом. После очистки поверхности абразивоструйным методом обезжиривание не производится.</w:t>
      </w:r>
    </w:p>
    <w:p w14:paraId="16FC3F9C" w14:textId="47C18904" w:rsidR="00965F4B" w:rsidRPr="00965F4B" w:rsidRDefault="00965F4B" w:rsidP="00277157">
      <w:pPr>
        <w:widowControl/>
        <w:suppressAutoHyphens w:val="0"/>
        <w:ind w:firstLine="567"/>
        <w:contextualSpacing/>
        <w:jc w:val="both"/>
        <w:rPr>
          <w:rFonts w:eastAsia="Times New Roman"/>
          <w:lang w:eastAsia="ru-RU"/>
        </w:rPr>
      </w:pPr>
      <w:r w:rsidRPr="00965F4B">
        <w:rPr>
          <w:rFonts w:eastAsia="Times New Roman"/>
          <w:lang w:eastAsia="ru-RU"/>
        </w:rPr>
        <w:t>3.4 После очистки поверхность следует обеспылить сжатым воздухом, либо промышленным пылесосом.</w:t>
      </w:r>
    </w:p>
    <w:p w14:paraId="66211438" w14:textId="77777777" w:rsidR="00965F4B" w:rsidRPr="00965F4B" w:rsidRDefault="00965F4B" w:rsidP="00277157">
      <w:pPr>
        <w:widowControl/>
        <w:suppressAutoHyphens w:val="0"/>
        <w:ind w:firstLine="567"/>
        <w:contextualSpacing/>
        <w:jc w:val="both"/>
        <w:rPr>
          <w:rFonts w:eastAsia="Times New Roman"/>
          <w:lang w:eastAsia="ru-RU"/>
        </w:rPr>
      </w:pPr>
      <w:r w:rsidRPr="00965F4B">
        <w:rPr>
          <w:rFonts w:eastAsia="Times New Roman"/>
          <w:lang w:eastAsia="ru-RU"/>
        </w:rPr>
        <w:t>Если на подготовленной поверхности имеются следы масляных загрязнений, изделие обезжиривается повторно.</w:t>
      </w:r>
    </w:p>
    <w:p w14:paraId="1E118C4D" w14:textId="77777777" w:rsidR="00385189" w:rsidRDefault="00965F4B" w:rsidP="001E1FDA">
      <w:pPr>
        <w:widowControl/>
        <w:suppressAutoHyphens w:val="0"/>
        <w:ind w:firstLine="567"/>
        <w:jc w:val="both"/>
        <w:rPr>
          <w:rFonts w:eastAsia="Times New Roman"/>
          <w:szCs w:val="20"/>
          <w:lang w:eastAsia="ru-RU"/>
        </w:rPr>
      </w:pPr>
      <w:r w:rsidRPr="00965F4B">
        <w:rPr>
          <w:rFonts w:eastAsia="Times New Roman"/>
          <w:lang w:eastAsia="ru-RU"/>
        </w:rPr>
        <w:t xml:space="preserve">Подготовленная </w:t>
      </w:r>
      <w:r w:rsidR="006759B9">
        <w:rPr>
          <w:rFonts w:eastAsia="Times New Roman"/>
          <w:lang w:eastAsia="ru-RU"/>
        </w:rPr>
        <w:t xml:space="preserve"> металлическая </w:t>
      </w:r>
      <w:r w:rsidRPr="00965F4B">
        <w:rPr>
          <w:rFonts w:eastAsia="Times New Roman"/>
          <w:lang w:eastAsia="ru-RU"/>
        </w:rPr>
        <w:t>поверхность должна быть окрашена в течение 6 часов при хранении на открытом воздухе и в течение 24 часов при работе внутри помещения. Не допускается попадание на подготовленную поверхность изделия воды, коррозионно-активных жидкостей и их паров.</w:t>
      </w:r>
      <w:r w:rsidRPr="00965F4B">
        <w:rPr>
          <w:rFonts w:eastAsia="Times New Roman"/>
          <w:szCs w:val="20"/>
          <w:lang w:eastAsia="ru-RU"/>
        </w:rPr>
        <w:t xml:space="preserve"> </w:t>
      </w:r>
    </w:p>
    <w:p w14:paraId="2240254A" w14:textId="2206AEE8" w:rsidR="00F16D19" w:rsidRDefault="006759B9" w:rsidP="00277157">
      <w:pPr>
        <w:widowControl/>
        <w:suppressAutoHyphens w:val="0"/>
        <w:spacing w:after="120"/>
        <w:ind w:firstLine="567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3.5 Термостойкость и адгезия наносимого далее покрытия на основе</w:t>
      </w:r>
      <w:r w:rsidR="00385189">
        <w:rPr>
          <w:rFonts w:eastAsia="Times New Roman"/>
          <w:szCs w:val="20"/>
          <w:lang w:eastAsia="ru-RU"/>
        </w:rPr>
        <w:t xml:space="preserve"> эмали КО-8101</w:t>
      </w:r>
      <w:r>
        <w:rPr>
          <w:rFonts w:eastAsia="Times New Roman"/>
          <w:szCs w:val="20"/>
          <w:lang w:eastAsia="ru-RU"/>
        </w:rPr>
        <w:t xml:space="preserve"> напрямую завис</w:t>
      </w:r>
      <w:r w:rsidR="00C8133A">
        <w:rPr>
          <w:rFonts w:eastAsia="Times New Roman"/>
          <w:szCs w:val="20"/>
          <w:lang w:eastAsia="ru-RU"/>
        </w:rPr>
        <w:t>и</w:t>
      </w:r>
      <w:r>
        <w:rPr>
          <w:rFonts w:eastAsia="Times New Roman"/>
          <w:szCs w:val="20"/>
          <w:lang w:eastAsia="ru-RU"/>
        </w:rPr>
        <w:t xml:space="preserve">т от </w:t>
      </w:r>
      <w:r w:rsidR="00B67560">
        <w:rPr>
          <w:rFonts w:eastAsia="Times New Roman"/>
          <w:szCs w:val="20"/>
          <w:lang w:eastAsia="ru-RU"/>
        </w:rPr>
        <w:t>тщательности проводимой подготовки по п.3.1-3.4.</w:t>
      </w:r>
    </w:p>
    <w:p w14:paraId="7570B7F2" w14:textId="77777777" w:rsidR="001E1FDA" w:rsidRPr="00C8133A" w:rsidRDefault="001E1FDA" w:rsidP="001E1FDA">
      <w:pPr>
        <w:widowControl/>
        <w:suppressAutoHyphens w:val="0"/>
        <w:ind w:firstLine="567"/>
        <w:jc w:val="both"/>
        <w:rPr>
          <w:rFonts w:eastAsia="Times New Roman"/>
          <w:szCs w:val="20"/>
          <w:lang w:eastAsia="ru-RU"/>
        </w:rPr>
      </w:pPr>
    </w:p>
    <w:p w14:paraId="11E34E05" w14:textId="77777777" w:rsidR="00F16D19" w:rsidRPr="00793D57" w:rsidRDefault="00F16D19" w:rsidP="00F16D19">
      <w:pPr>
        <w:contextualSpacing/>
        <w:jc w:val="center"/>
        <w:rPr>
          <w:b/>
        </w:rPr>
      </w:pPr>
      <w:r w:rsidRPr="00793D57">
        <w:rPr>
          <w:b/>
        </w:rPr>
        <w:t>4 Подготовка материала к нанесению</w:t>
      </w:r>
    </w:p>
    <w:p w14:paraId="5834C9E4" w14:textId="77777777" w:rsidR="00F16D19" w:rsidRPr="00793D57" w:rsidRDefault="00F16D19" w:rsidP="00F16D19">
      <w:pPr>
        <w:ind w:firstLine="567"/>
        <w:contextualSpacing/>
        <w:jc w:val="both"/>
      </w:pPr>
    </w:p>
    <w:p w14:paraId="7C3212E1" w14:textId="1F29ED9C" w:rsidR="00F16D19" w:rsidRPr="00793D57" w:rsidRDefault="00F16D19" w:rsidP="001E1FDA">
      <w:pPr>
        <w:widowControl/>
        <w:ind w:firstLine="567"/>
        <w:contextualSpacing/>
        <w:jc w:val="both"/>
        <w:rPr>
          <w:rFonts w:eastAsia="Times New Roman"/>
          <w:szCs w:val="20"/>
          <w:lang w:eastAsia="ar-SA"/>
        </w:rPr>
      </w:pPr>
      <w:r w:rsidRPr="00793D57">
        <w:rPr>
          <w:rFonts w:eastAsia="Times New Roman"/>
          <w:szCs w:val="20"/>
          <w:lang w:eastAsia="ar-SA"/>
        </w:rPr>
        <w:t>4.1 Эмаль выпускается</w:t>
      </w:r>
      <w:r w:rsidR="00C8133A">
        <w:rPr>
          <w:rFonts w:eastAsia="Times New Roman"/>
          <w:szCs w:val="20"/>
          <w:lang w:eastAsia="ar-SA"/>
        </w:rPr>
        <w:t xml:space="preserve"> однокомпонентной, </w:t>
      </w:r>
      <w:r w:rsidRPr="00793D57">
        <w:rPr>
          <w:rFonts w:eastAsia="Times New Roman"/>
          <w:szCs w:val="20"/>
          <w:lang w:eastAsia="ar-SA"/>
        </w:rPr>
        <w:t xml:space="preserve">готовой к употреблению. Величина условной вязкости указана в </w:t>
      </w:r>
      <w:r w:rsidR="00C8133A">
        <w:rPr>
          <w:rFonts w:eastAsia="Times New Roman"/>
          <w:szCs w:val="20"/>
          <w:lang w:eastAsia="ar-SA"/>
        </w:rPr>
        <w:t>сертификате качества</w:t>
      </w:r>
      <w:r w:rsidRPr="00793D57">
        <w:rPr>
          <w:rFonts w:eastAsia="Times New Roman"/>
          <w:szCs w:val="20"/>
          <w:lang w:eastAsia="ar-SA"/>
        </w:rPr>
        <w:t>. При необходимости разбавление эмал</w:t>
      </w:r>
      <w:r>
        <w:rPr>
          <w:rFonts w:eastAsia="Times New Roman"/>
          <w:szCs w:val="20"/>
          <w:lang w:eastAsia="ar-SA"/>
        </w:rPr>
        <w:t xml:space="preserve">и до рабочей вязкости 15-16 с </w:t>
      </w:r>
      <w:r w:rsidRPr="00793D57">
        <w:rPr>
          <w:rFonts w:eastAsia="Times New Roman"/>
          <w:szCs w:val="20"/>
          <w:lang w:eastAsia="ar-SA"/>
        </w:rPr>
        <w:t xml:space="preserve">по вискозиметру ВЗ-246 с диаметром сопла </w:t>
      </w:r>
      <w:smartTag w:uri="urn:schemas-microsoft-com:office:smarttags" w:element="metricconverter">
        <w:smartTagPr>
          <w:attr w:name="ProductID" w:val="4 мм"/>
        </w:smartTagPr>
        <w:r w:rsidRPr="00793D57">
          <w:rPr>
            <w:rFonts w:eastAsia="Times New Roman"/>
            <w:szCs w:val="20"/>
            <w:lang w:eastAsia="ar-SA"/>
          </w:rPr>
          <w:t>4 мм</w:t>
        </w:r>
      </w:smartTag>
      <w:r w:rsidRPr="00793D57">
        <w:rPr>
          <w:rFonts w:eastAsia="Times New Roman"/>
          <w:szCs w:val="20"/>
          <w:lang w:eastAsia="ar-SA"/>
        </w:rPr>
        <w:t xml:space="preserve"> при температуре (20,0±0,5)</w:t>
      </w:r>
      <w:r w:rsidRPr="00793D57">
        <w:rPr>
          <w:rFonts w:eastAsia="Times New Roman"/>
          <w:szCs w:val="20"/>
          <w:vertAlign w:val="superscript"/>
          <w:lang w:eastAsia="ar-SA"/>
        </w:rPr>
        <w:t>0</w:t>
      </w:r>
      <w:r w:rsidRPr="00793D57">
        <w:rPr>
          <w:rFonts w:eastAsia="Times New Roman"/>
          <w:szCs w:val="20"/>
          <w:lang w:eastAsia="ar-SA"/>
        </w:rPr>
        <w:t xml:space="preserve">С производят </w:t>
      </w:r>
      <w:r w:rsidR="00CA4B6C">
        <w:rPr>
          <w:rFonts w:eastAsia="Times New Roman"/>
          <w:szCs w:val="20"/>
          <w:lang w:eastAsia="ar-SA"/>
        </w:rPr>
        <w:t xml:space="preserve">ксилолом </w:t>
      </w:r>
      <w:r w:rsidR="00B67560">
        <w:rPr>
          <w:rFonts w:eastAsia="Times New Roman"/>
          <w:szCs w:val="20"/>
          <w:lang w:eastAsia="ar-SA"/>
        </w:rPr>
        <w:t xml:space="preserve">или </w:t>
      </w:r>
      <w:r w:rsidR="00CA4B6C">
        <w:rPr>
          <w:rFonts w:eastAsia="Times New Roman"/>
          <w:szCs w:val="20"/>
          <w:lang w:eastAsia="ar-SA"/>
        </w:rPr>
        <w:t>толуолом</w:t>
      </w:r>
      <w:r w:rsidR="00B67560">
        <w:rPr>
          <w:rFonts w:eastAsia="Times New Roman"/>
          <w:szCs w:val="20"/>
          <w:lang w:eastAsia="ar-SA"/>
        </w:rPr>
        <w:t xml:space="preserve">, </w:t>
      </w:r>
      <w:r w:rsidRPr="00793D57">
        <w:rPr>
          <w:rFonts w:eastAsia="Times New Roman"/>
          <w:szCs w:val="20"/>
          <w:lang w:eastAsia="ar-SA"/>
        </w:rPr>
        <w:t xml:space="preserve">фильтруют через сито с сеткой 01Н-0,2Н по ГОСТ 6613-86. </w:t>
      </w:r>
    </w:p>
    <w:p w14:paraId="280B46E3" w14:textId="5087B00F" w:rsidR="00F16D19" w:rsidRDefault="00F16D19" w:rsidP="001E1FDA">
      <w:pPr>
        <w:ind w:firstLine="567"/>
        <w:contextualSpacing/>
        <w:jc w:val="both"/>
      </w:pPr>
      <w:r w:rsidRPr="00793D57">
        <w:t xml:space="preserve">4.2 Перед применением эмаль необходимо тщательно перемешать до полного </w:t>
      </w:r>
      <w:r w:rsidRPr="00793D57">
        <w:lastRenderedPageBreak/>
        <w:t>исчезновения осадка.</w:t>
      </w:r>
    </w:p>
    <w:p w14:paraId="007A0911" w14:textId="77777777" w:rsidR="001E1FDA" w:rsidRPr="00793D57" w:rsidRDefault="001E1FDA" w:rsidP="001E1FDA">
      <w:pPr>
        <w:ind w:firstLine="567"/>
        <w:contextualSpacing/>
        <w:jc w:val="both"/>
      </w:pPr>
    </w:p>
    <w:p w14:paraId="53AB43C3" w14:textId="77777777" w:rsidR="00F16D19" w:rsidRPr="00793D57" w:rsidRDefault="00F16D19" w:rsidP="00F16D19">
      <w:pPr>
        <w:contextualSpacing/>
        <w:jc w:val="center"/>
        <w:rPr>
          <w:b/>
        </w:rPr>
      </w:pPr>
      <w:r w:rsidRPr="00793D57">
        <w:rPr>
          <w:b/>
        </w:rPr>
        <w:t>5 Окрашивание</w:t>
      </w:r>
    </w:p>
    <w:p w14:paraId="6C536CC0" w14:textId="77777777" w:rsidR="00F16D19" w:rsidRPr="00793D57" w:rsidRDefault="00F16D19" w:rsidP="00F16D19">
      <w:pPr>
        <w:ind w:firstLine="567"/>
        <w:contextualSpacing/>
        <w:jc w:val="both"/>
      </w:pPr>
    </w:p>
    <w:p w14:paraId="577FE494" w14:textId="77777777" w:rsidR="00F16D19" w:rsidRPr="00793D57" w:rsidRDefault="00F16D19" w:rsidP="00F16D19">
      <w:pPr>
        <w:spacing w:after="120"/>
        <w:ind w:firstLine="567"/>
        <w:contextualSpacing/>
        <w:jc w:val="both"/>
      </w:pPr>
      <w:r w:rsidRPr="00793D57">
        <w:t>5.1 Эмаль наносят на повер</w:t>
      </w:r>
      <w:r w:rsidR="00D22968">
        <w:t>хность методами пневматического и безвоздушного распы</w:t>
      </w:r>
      <w:r w:rsidRPr="00793D57">
        <w:t>ления, валиком или кистью.</w:t>
      </w:r>
    </w:p>
    <w:p w14:paraId="6070F215" w14:textId="49C7F038" w:rsidR="00F16D19" w:rsidRDefault="00F16D19" w:rsidP="00F16D19">
      <w:pPr>
        <w:spacing w:after="120"/>
        <w:ind w:firstLine="567"/>
        <w:contextualSpacing/>
        <w:jc w:val="both"/>
      </w:pPr>
      <w:r w:rsidRPr="00793D57">
        <w:t>При распылении диаметр сопла должен быть 1,8-</w:t>
      </w:r>
      <w:smartTag w:uri="urn:schemas-microsoft-com:office:smarttags" w:element="metricconverter">
        <w:smartTagPr>
          <w:attr w:name="ProductID" w:val="2,5 мм"/>
        </w:smartTagPr>
        <w:r w:rsidRPr="00793D57">
          <w:t>2,5 мм</w:t>
        </w:r>
      </w:smartTag>
      <w:r w:rsidRPr="00793D57">
        <w:t>. Расстояние от сопла краскораспылителя до окрашиваемой поверхности должно составлять 200-</w:t>
      </w:r>
      <w:smartTag w:uri="urn:schemas-microsoft-com:office:smarttags" w:element="metricconverter">
        <w:smartTagPr>
          <w:attr w:name="ProductID" w:val="300 мм"/>
        </w:smartTagPr>
        <w:r w:rsidRPr="00793D57">
          <w:t>300 мм</w:t>
        </w:r>
      </w:smartTag>
      <w:r w:rsidRPr="00793D57">
        <w:t xml:space="preserve"> в зависимости от давления воздуха и диаметра сопла.</w:t>
      </w:r>
      <w:r w:rsidR="00AE289C" w:rsidRPr="00AE289C">
        <w:rPr>
          <w:rFonts w:eastAsia="Times New Roman"/>
          <w:lang w:eastAsia="ru-RU"/>
        </w:rPr>
        <w:t xml:space="preserve"> </w:t>
      </w:r>
      <w:r w:rsidR="00AE289C">
        <w:rPr>
          <w:rFonts w:eastAsia="Times New Roman"/>
          <w:lang w:eastAsia="ru-RU"/>
        </w:rPr>
        <w:t xml:space="preserve">В </w:t>
      </w:r>
      <w:r w:rsidR="00AE289C" w:rsidRPr="00A84E83">
        <w:rPr>
          <w:rFonts w:eastAsia="Times New Roman"/>
          <w:lang w:eastAsia="ru-RU"/>
        </w:rPr>
        <w:t>момент нанесения на поверхность в диаметре отпечатка факела д</w:t>
      </w:r>
      <w:r w:rsidR="00AE289C">
        <w:rPr>
          <w:rFonts w:eastAsia="Times New Roman"/>
          <w:lang w:eastAsia="ru-RU"/>
        </w:rPr>
        <w:t xml:space="preserve">олжна </w:t>
      </w:r>
      <w:r w:rsidR="00AE289C" w:rsidRPr="00A84E83">
        <w:rPr>
          <w:rFonts w:eastAsia="Times New Roman"/>
          <w:lang w:eastAsia="ru-RU"/>
        </w:rPr>
        <w:t>образовываться</w:t>
      </w:r>
      <w:r w:rsidR="00AE289C">
        <w:rPr>
          <w:rFonts w:eastAsia="Times New Roman"/>
          <w:lang w:eastAsia="ru-RU"/>
        </w:rPr>
        <w:t xml:space="preserve"> ровная </w:t>
      </w:r>
      <w:r w:rsidR="00AE289C" w:rsidRPr="00A84E83">
        <w:rPr>
          <w:rFonts w:eastAsia="Times New Roman"/>
          <w:lang w:eastAsia="ru-RU"/>
        </w:rPr>
        <w:t>«мокрая</w:t>
      </w:r>
      <w:r w:rsidR="00AE289C">
        <w:rPr>
          <w:rFonts w:eastAsia="Times New Roman"/>
          <w:lang w:eastAsia="ru-RU"/>
        </w:rPr>
        <w:t>»</w:t>
      </w:r>
      <w:r w:rsidR="00AE289C" w:rsidRPr="001D3B6A">
        <w:rPr>
          <w:rFonts w:eastAsia="Times New Roman"/>
          <w:lang w:eastAsia="ru-RU"/>
        </w:rPr>
        <w:t xml:space="preserve"> </w:t>
      </w:r>
      <w:r w:rsidR="00AE289C" w:rsidRPr="00A84E83">
        <w:rPr>
          <w:rFonts w:eastAsia="Times New Roman"/>
          <w:lang w:eastAsia="ru-RU"/>
        </w:rPr>
        <w:t>пленка без подтеков, шагрени, проколов</w:t>
      </w:r>
      <w:r w:rsidR="00AE289C">
        <w:rPr>
          <w:rFonts w:eastAsia="Times New Roman"/>
          <w:lang w:eastAsia="ru-RU"/>
        </w:rPr>
        <w:t>, образующая сплошное покрытие.</w:t>
      </w:r>
    </w:p>
    <w:p w14:paraId="6803F42E" w14:textId="77777777" w:rsidR="00B67560" w:rsidRPr="00793D57" w:rsidRDefault="00B67560" w:rsidP="00F16D19">
      <w:pPr>
        <w:spacing w:after="120"/>
        <w:ind w:firstLine="567"/>
        <w:contextualSpacing/>
        <w:jc w:val="both"/>
      </w:pPr>
      <w:r>
        <w:t>Рабочая вязкость эмали при пневматическом распылении должна быть 15-16с. Для нанесения другими методами эмаль обычно не разбавляется.</w:t>
      </w:r>
    </w:p>
    <w:p w14:paraId="7ABB7FC5" w14:textId="77777777" w:rsidR="00F16D19" w:rsidRPr="00793D57" w:rsidRDefault="00F16D19" w:rsidP="00F16D19">
      <w:pPr>
        <w:widowControl/>
        <w:spacing w:after="120"/>
        <w:ind w:firstLine="567"/>
        <w:contextualSpacing/>
        <w:jc w:val="both"/>
        <w:rPr>
          <w:rFonts w:eastAsia="Times New Roman"/>
          <w:lang w:eastAsia="ar-SA"/>
        </w:rPr>
      </w:pPr>
      <w:r w:rsidRPr="00793D57">
        <w:rPr>
          <w:rFonts w:eastAsia="Times New Roman"/>
          <w:lang w:eastAsia="ar-SA"/>
        </w:rPr>
        <w:t xml:space="preserve">5.2 Окраска производится при температуре окружающего воздуха </w:t>
      </w:r>
      <w:r>
        <w:rPr>
          <w:rFonts w:eastAsia="Times New Roman"/>
          <w:lang w:eastAsia="ar-SA"/>
        </w:rPr>
        <w:t>от -</w:t>
      </w:r>
      <w:r w:rsidRPr="00043B33">
        <w:rPr>
          <w:rFonts w:eastAsia="Times New Roman"/>
          <w:lang w:eastAsia="ar-SA"/>
        </w:rPr>
        <w:t>30</w:t>
      </w:r>
      <w:r w:rsidRPr="00043B33">
        <w:rPr>
          <w:rFonts w:eastAsia="Times New Roman"/>
          <w:vertAlign w:val="superscript"/>
          <w:lang w:eastAsia="ar-SA"/>
        </w:rPr>
        <w:t>о</w:t>
      </w:r>
      <w:r w:rsidRPr="00043B33">
        <w:rPr>
          <w:rFonts w:eastAsia="Times New Roman"/>
          <w:lang w:eastAsia="ar-SA"/>
        </w:rPr>
        <w:t>С</w:t>
      </w:r>
      <w:r w:rsidR="00B67560">
        <w:rPr>
          <w:rFonts w:eastAsia="Times New Roman"/>
          <w:lang w:eastAsia="ar-SA"/>
        </w:rPr>
        <w:t xml:space="preserve"> до +40</w:t>
      </w:r>
      <w:r w:rsidR="00B67560" w:rsidRPr="00B67560">
        <w:rPr>
          <w:rFonts w:eastAsia="Times New Roman"/>
          <w:vertAlign w:val="superscript"/>
          <w:lang w:eastAsia="ar-SA"/>
        </w:rPr>
        <w:t xml:space="preserve"> </w:t>
      </w:r>
      <w:proofErr w:type="spellStart"/>
      <w:r w:rsidR="00B67560" w:rsidRPr="00043B33">
        <w:rPr>
          <w:rFonts w:eastAsia="Times New Roman"/>
          <w:vertAlign w:val="superscript"/>
          <w:lang w:eastAsia="ar-SA"/>
        </w:rPr>
        <w:t>о</w:t>
      </w:r>
      <w:r w:rsidR="00B67560" w:rsidRPr="00043B33">
        <w:rPr>
          <w:rFonts w:eastAsia="Times New Roman"/>
          <w:lang w:eastAsia="ar-SA"/>
        </w:rPr>
        <w:t>С</w:t>
      </w:r>
      <w:proofErr w:type="spellEnd"/>
      <w:r w:rsidRPr="00793D57">
        <w:rPr>
          <w:rFonts w:eastAsia="Times New Roman"/>
          <w:lang w:eastAsia="ar-SA"/>
        </w:rPr>
        <w:t xml:space="preserve"> и относительной влажности воздуха не выше 80%.</w:t>
      </w:r>
    </w:p>
    <w:p w14:paraId="06219A76" w14:textId="77777777" w:rsidR="00F16D19" w:rsidRPr="00793D57" w:rsidRDefault="00F16D19" w:rsidP="00F16D19">
      <w:pPr>
        <w:widowControl/>
        <w:spacing w:after="120"/>
        <w:ind w:firstLine="567"/>
        <w:contextualSpacing/>
        <w:jc w:val="both"/>
        <w:rPr>
          <w:rFonts w:eastAsia="Times New Roman"/>
          <w:lang w:eastAsia="ar-SA"/>
        </w:rPr>
      </w:pPr>
      <w:r w:rsidRPr="00793D57">
        <w:rPr>
          <w:rFonts w:eastAsia="Times New Roman"/>
          <w:lang w:eastAsia="ar-SA"/>
        </w:rPr>
        <w:t>Температура окрашиваемой поверхности должна быть выше точки образования росы не менее, чем на 3</w:t>
      </w:r>
      <w:r w:rsidRPr="00793D57">
        <w:rPr>
          <w:rFonts w:eastAsia="Times New Roman"/>
          <w:vertAlign w:val="superscript"/>
          <w:lang w:eastAsia="ar-SA"/>
        </w:rPr>
        <w:t>0</w:t>
      </w:r>
      <w:r w:rsidRPr="00793D57">
        <w:rPr>
          <w:rFonts w:eastAsia="Times New Roman"/>
          <w:lang w:eastAsia="ar-SA"/>
        </w:rPr>
        <w:t>С.</w:t>
      </w:r>
    </w:p>
    <w:p w14:paraId="522F57F0" w14:textId="77777777" w:rsidR="00F16D19" w:rsidRDefault="00F16D19" w:rsidP="00F16D19">
      <w:pPr>
        <w:spacing w:after="120"/>
        <w:ind w:firstLine="567"/>
        <w:contextualSpacing/>
        <w:jc w:val="both"/>
      </w:pPr>
      <w:r w:rsidRPr="00793D57">
        <w:t xml:space="preserve">5.3 Металлические поверхности окрашиваются </w:t>
      </w:r>
      <w:r w:rsidR="00C25578">
        <w:t xml:space="preserve"> не менее чем </w:t>
      </w:r>
      <w:r w:rsidRPr="00793D57">
        <w:t xml:space="preserve">в </w:t>
      </w:r>
      <w:r w:rsidR="00437B3F">
        <w:t>два</w:t>
      </w:r>
      <w:r w:rsidRPr="00793D57">
        <w:t xml:space="preserve"> слоя «мокрый по мокрому» с промежуточной выдержкой в течение 5-7 мин. при температуре (20±2)</w:t>
      </w:r>
      <w:r w:rsidRPr="00793D57">
        <w:rPr>
          <w:b/>
        </w:rPr>
        <w:t>º</w:t>
      </w:r>
      <w:r w:rsidRPr="00793D57">
        <w:t>С. Второй слой эмали сушат при температуре (1</w:t>
      </w:r>
      <w:r w:rsidR="003E118E">
        <w:t>5</w:t>
      </w:r>
      <w:r w:rsidRPr="00793D57">
        <w:t>0±2)</w:t>
      </w:r>
      <w:r w:rsidRPr="00793D57">
        <w:rPr>
          <w:b/>
        </w:rPr>
        <w:t>º</w:t>
      </w:r>
      <w:r w:rsidRPr="00793D57">
        <w:t>С в течение 30 мин в сушильном шкафу или при температуре (20±2)</w:t>
      </w:r>
      <w:r w:rsidRPr="00793D57">
        <w:rPr>
          <w:b/>
        </w:rPr>
        <w:t>º</w:t>
      </w:r>
      <w:r w:rsidRPr="00793D57">
        <w:t>С в течение 4 ч.</w:t>
      </w:r>
      <w:r w:rsidR="00C25578">
        <w:t xml:space="preserve"> Покрытие набирает оптимальные свойства при выдержке 72 часа при температуре (20±2)</w:t>
      </w:r>
      <w:r w:rsidR="00C25578">
        <w:rPr>
          <w:b/>
        </w:rPr>
        <w:t>º</w:t>
      </w:r>
      <w:r w:rsidR="00C25578">
        <w:t>С. После этого возможна транспортировка и монтаж окрашенных изделий.</w:t>
      </w:r>
    </w:p>
    <w:p w14:paraId="7D4D7F6E" w14:textId="34DC7131" w:rsidR="00260A64" w:rsidRPr="00793D57" w:rsidRDefault="009134F6" w:rsidP="00F16D19">
      <w:pPr>
        <w:spacing w:after="120"/>
        <w:ind w:firstLine="567"/>
        <w:contextualSpacing/>
        <w:jc w:val="both"/>
      </w:pPr>
      <w:r>
        <w:t xml:space="preserve">5.3.1 </w:t>
      </w:r>
      <w:r w:rsidR="00460721">
        <w:t>П</w:t>
      </w:r>
      <w:r w:rsidR="009C0C58">
        <w:t>р</w:t>
      </w:r>
      <w:r w:rsidR="00460721">
        <w:t>и эксплуатации покрытия при температуре выше 100</w:t>
      </w:r>
      <w:r w:rsidR="00460721" w:rsidRPr="00460721">
        <w:rPr>
          <w:vertAlign w:val="superscript"/>
        </w:rPr>
        <w:t>о</w:t>
      </w:r>
      <w:r w:rsidR="00460721">
        <w:t>С</w:t>
      </w:r>
      <w:r w:rsidR="009C0C58">
        <w:t xml:space="preserve"> и (или) в условиях агрессивной среды (бензин, солевой туман, минеральное масло)</w:t>
      </w:r>
      <w:r w:rsidR="00460721">
        <w:t xml:space="preserve"> необходимо в процессе ввода оборудования в эксплуатацию произвести горячее отверждение (постепенный нагрев покрытия до температуры эксплуатации). </w:t>
      </w:r>
      <w:r w:rsidR="00AE289C">
        <w:t xml:space="preserve">Для этого </w:t>
      </w:r>
      <w:r w:rsidR="00460721">
        <w:t>необходимо</w:t>
      </w:r>
      <w:r w:rsidR="00AE289C">
        <w:t xml:space="preserve"> нанесенное</w:t>
      </w:r>
      <w:r w:rsidR="00460721">
        <w:t xml:space="preserve"> </w:t>
      </w:r>
      <w:r w:rsidR="00AE289C">
        <w:t xml:space="preserve">покрытие </w:t>
      </w:r>
      <w:r w:rsidR="00460721">
        <w:t xml:space="preserve">выдержать около </w:t>
      </w:r>
      <w:r w:rsidR="00AE289C">
        <w:t xml:space="preserve">1 </w:t>
      </w:r>
      <w:r w:rsidR="00460721">
        <w:t>часа</w:t>
      </w:r>
      <w:r w:rsidR="00AE289C">
        <w:t xml:space="preserve"> при</w:t>
      </w:r>
      <w:r w:rsidR="00AE289C" w:rsidRPr="00AE289C">
        <w:t xml:space="preserve"> </w:t>
      </w:r>
      <w:r w:rsidR="00AE289C" w:rsidRPr="00793D57">
        <w:t>температуре (20±</w:t>
      </w:r>
      <w:proofErr w:type="gramStart"/>
      <w:r w:rsidR="00AE289C" w:rsidRPr="00793D57">
        <w:t>2)</w:t>
      </w:r>
      <w:r w:rsidR="00AE289C" w:rsidRPr="00793D57">
        <w:rPr>
          <w:b/>
        </w:rPr>
        <w:t>º</w:t>
      </w:r>
      <w:proofErr w:type="gramEnd"/>
      <w:r w:rsidR="00AE289C" w:rsidRPr="00793D57">
        <w:t>С</w:t>
      </w:r>
      <w:r w:rsidR="00AE289C">
        <w:t>, далее производить</w:t>
      </w:r>
      <w:r w:rsidR="00460721">
        <w:t xml:space="preserve"> подъем температуры до температуры эксплуатации (не выше </w:t>
      </w:r>
      <w:r w:rsidR="00277157">
        <w:t>60</w:t>
      </w:r>
      <w:r w:rsidR="00460721">
        <w:t>0</w:t>
      </w:r>
      <w:r w:rsidR="00460721" w:rsidRPr="00460721">
        <w:rPr>
          <w:vertAlign w:val="superscript"/>
        </w:rPr>
        <w:t>о</w:t>
      </w:r>
      <w:r w:rsidR="00460721">
        <w:t>С) со скоростью не более 5</w:t>
      </w:r>
      <w:r w:rsidR="00460721" w:rsidRPr="00460721">
        <w:rPr>
          <w:vertAlign w:val="superscript"/>
        </w:rPr>
        <w:t>о</w:t>
      </w:r>
      <w:r w:rsidR="00460721">
        <w:t>С в минуту и выдержать покрытие при данной температуре не менее 3 часов.</w:t>
      </w:r>
      <w:r w:rsidR="00AE289C">
        <w:t xml:space="preserve"> Толщина покрытия (по сухому слою) </w:t>
      </w:r>
      <w:r w:rsidR="009C0C58">
        <w:t xml:space="preserve">на поверхностях, эксплуатируемых </w:t>
      </w:r>
      <w:r w:rsidR="001E1FDA">
        <w:t>в условиях повышенных температур (от 100 до 600</w:t>
      </w:r>
      <w:r w:rsidR="001E1FDA" w:rsidRPr="00460721">
        <w:rPr>
          <w:vertAlign w:val="superscript"/>
        </w:rPr>
        <w:t>о</w:t>
      </w:r>
      <w:r w:rsidR="001E1FDA">
        <w:t>С),</w:t>
      </w:r>
      <w:r w:rsidR="009C0C58">
        <w:t xml:space="preserve"> должна составлять 25-35</w:t>
      </w:r>
      <w:r w:rsidR="001E1FDA">
        <w:t xml:space="preserve"> </w:t>
      </w:r>
      <w:r w:rsidR="009C0C58">
        <w:t>мкм.</w:t>
      </w:r>
    </w:p>
    <w:p w14:paraId="211E98B9" w14:textId="16576711" w:rsidR="00F16D19" w:rsidRPr="00793D57" w:rsidRDefault="009134F6" w:rsidP="00F16D19">
      <w:pPr>
        <w:widowControl/>
        <w:spacing w:after="120"/>
        <w:ind w:firstLine="567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eastAsia="ar-SA"/>
        </w:rPr>
        <w:t xml:space="preserve">5.3.2 </w:t>
      </w:r>
      <w:r w:rsidR="009C0C58">
        <w:rPr>
          <w:rFonts w:eastAsia="Times New Roman"/>
          <w:bCs/>
          <w:lang w:eastAsia="ar-SA"/>
        </w:rPr>
        <w:t>При эксплуатации покрытия в атмосферных условиях при повышенной влажности и температуре до 100</w:t>
      </w:r>
      <w:r w:rsidR="009C0C58">
        <w:rPr>
          <w:vertAlign w:val="superscript"/>
        </w:rPr>
        <w:t>о</w:t>
      </w:r>
      <w:r w:rsidR="009C0C58">
        <w:t xml:space="preserve">С режим сушки по </w:t>
      </w:r>
      <w:r w:rsidR="00C25578">
        <w:t>5.3. Рекомендуемая толщина покрытия (по сухому слою)</w:t>
      </w:r>
      <w:r w:rsidR="00437B3F">
        <w:t xml:space="preserve"> </w:t>
      </w:r>
      <w:r w:rsidR="00C8133A">
        <w:t xml:space="preserve">в этом случае </w:t>
      </w:r>
      <w:r w:rsidR="002813C1">
        <w:t xml:space="preserve">должна быть </w:t>
      </w:r>
      <w:r w:rsidR="00C25578">
        <w:t>50-100</w:t>
      </w:r>
      <w:r w:rsidR="00437B3F">
        <w:t xml:space="preserve"> </w:t>
      </w:r>
      <w:r w:rsidR="00C25578">
        <w:t>мкм.</w:t>
      </w:r>
    </w:p>
    <w:p w14:paraId="2DD5AB21" w14:textId="77777777" w:rsidR="00F16D19" w:rsidRPr="00793D57" w:rsidRDefault="00260A64" w:rsidP="00F16D19">
      <w:pPr>
        <w:widowControl/>
        <w:spacing w:after="120"/>
        <w:ind w:firstLine="567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5.4 </w:t>
      </w:r>
      <w:r w:rsidR="00F16D19" w:rsidRPr="00793D57">
        <w:rPr>
          <w:rFonts w:eastAsia="Times New Roman"/>
          <w:lang w:eastAsia="ar-SA"/>
        </w:rPr>
        <w:t xml:space="preserve">Теоретический расход эмали на </w:t>
      </w:r>
      <w:r w:rsidR="00C25578">
        <w:rPr>
          <w:rFonts w:eastAsia="Times New Roman"/>
          <w:lang w:eastAsia="ar-SA"/>
        </w:rPr>
        <w:t>покрытие</w:t>
      </w:r>
      <w:r w:rsidR="00F16D19" w:rsidRPr="00793D57">
        <w:rPr>
          <w:rFonts w:eastAsia="Times New Roman"/>
          <w:lang w:eastAsia="ar-SA"/>
        </w:rPr>
        <w:t xml:space="preserve"> </w:t>
      </w:r>
      <w:r w:rsidR="00AE289C">
        <w:rPr>
          <w:rFonts w:eastAsia="Times New Roman"/>
          <w:lang w:eastAsia="ar-SA"/>
        </w:rPr>
        <w:t xml:space="preserve"> толщиной</w:t>
      </w:r>
      <w:r w:rsidR="00C8133A">
        <w:rPr>
          <w:rFonts w:eastAsia="Times New Roman"/>
          <w:lang w:eastAsia="ar-SA"/>
        </w:rPr>
        <w:t xml:space="preserve"> </w:t>
      </w:r>
      <w:r w:rsidR="00C25578">
        <w:rPr>
          <w:rFonts w:eastAsia="Times New Roman"/>
          <w:lang w:eastAsia="ar-SA"/>
        </w:rPr>
        <w:t>( по сухому слою)</w:t>
      </w:r>
      <w:r w:rsidR="00AE289C">
        <w:rPr>
          <w:rFonts w:eastAsia="Times New Roman"/>
          <w:lang w:eastAsia="ar-SA"/>
        </w:rPr>
        <w:t xml:space="preserve"> </w:t>
      </w:r>
      <w:r w:rsidR="009C0C58">
        <w:rPr>
          <w:rFonts w:eastAsia="Times New Roman"/>
          <w:lang w:eastAsia="ar-SA"/>
        </w:rPr>
        <w:t>25-35</w:t>
      </w:r>
      <w:r w:rsidR="00F16D19" w:rsidRPr="00793D57">
        <w:rPr>
          <w:rFonts w:eastAsia="Times New Roman"/>
          <w:lang w:eastAsia="ar-SA"/>
        </w:rPr>
        <w:t xml:space="preserve"> мкм составляет </w:t>
      </w:r>
      <w:r w:rsidR="00F16D19">
        <w:rPr>
          <w:rFonts w:eastAsia="Times New Roman"/>
          <w:lang w:eastAsia="ar-SA"/>
        </w:rPr>
        <w:t>100-120</w:t>
      </w:r>
      <w:r w:rsidR="00F16D19" w:rsidRPr="00793D57">
        <w:rPr>
          <w:rFonts w:eastAsia="Times New Roman"/>
          <w:lang w:eastAsia="ar-SA"/>
        </w:rPr>
        <w:t xml:space="preserve"> г/м</w:t>
      </w:r>
      <w:r w:rsidR="00F16D19" w:rsidRPr="00793D57">
        <w:rPr>
          <w:rFonts w:eastAsia="Times New Roman"/>
          <w:vertAlign w:val="superscript"/>
          <w:lang w:eastAsia="ar-SA"/>
        </w:rPr>
        <w:t>2</w:t>
      </w:r>
      <w:r w:rsidR="00F16D19" w:rsidRPr="00793D57">
        <w:rPr>
          <w:rFonts w:eastAsia="Times New Roman"/>
          <w:lang w:eastAsia="ar-SA"/>
        </w:rPr>
        <w:t>. Практический расход</w:t>
      </w:r>
      <w:r w:rsidR="00F16D19">
        <w:rPr>
          <w:rFonts w:eastAsia="Times New Roman"/>
          <w:lang w:eastAsia="ar-SA"/>
        </w:rPr>
        <w:t xml:space="preserve"> </w:t>
      </w:r>
      <w:r w:rsidR="009C0C58">
        <w:rPr>
          <w:rFonts w:eastAsia="Times New Roman"/>
          <w:lang w:eastAsia="ar-SA"/>
        </w:rPr>
        <w:t>отличает</w:t>
      </w:r>
      <w:r w:rsidR="00F16D19">
        <w:rPr>
          <w:rFonts w:eastAsia="Times New Roman"/>
          <w:lang w:eastAsia="ar-SA"/>
        </w:rPr>
        <w:t xml:space="preserve">ся от теоретического и </w:t>
      </w:r>
      <w:r w:rsidR="00F16D19" w:rsidRPr="00793D57">
        <w:rPr>
          <w:rFonts w:eastAsia="Times New Roman"/>
          <w:lang w:eastAsia="ar-SA"/>
        </w:rPr>
        <w:t xml:space="preserve"> зависит от метода нанесения, степени подготовки и </w:t>
      </w:r>
      <w:r w:rsidR="009C0C58">
        <w:rPr>
          <w:rFonts w:eastAsia="Times New Roman"/>
          <w:lang w:eastAsia="ar-SA"/>
        </w:rPr>
        <w:t>степени шероховатости</w:t>
      </w:r>
      <w:r w:rsidR="00F16D19" w:rsidRPr="00793D57">
        <w:rPr>
          <w:rFonts w:eastAsia="Times New Roman"/>
          <w:lang w:eastAsia="ar-SA"/>
        </w:rPr>
        <w:t xml:space="preserve"> по</w:t>
      </w:r>
      <w:r w:rsidR="00F16D19">
        <w:rPr>
          <w:rFonts w:eastAsia="Times New Roman"/>
          <w:lang w:eastAsia="ar-SA"/>
        </w:rPr>
        <w:t>верхности, конфигурации изделия, наличия навыка работы.</w:t>
      </w:r>
      <w:r w:rsidR="00F16D19" w:rsidRPr="00793D57">
        <w:rPr>
          <w:rFonts w:eastAsia="Times New Roman"/>
          <w:lang w:eastAsia="ar-SA"/>
        </w:rPr>
        <w:t xml:space="preserve"> </w:t>
      </w:r>
    </w:p>
    <w:p w14:paraId="7912D41F" w14:textId="77777777" w:rsidR="00C8133A" w:rsidRDefault="00C8133A" w:rsidP="00C8133A">
      <w:pPr>
        <w:contextualSpacing/>
        <w:rPr>
          <w:b/>
        </w:rPr>
      </w:pPr>
    </w:p>
    <w:p w14:paraId="62609FDF" w14:textId="1B10E5ED" w:rsidR="00CA4B6C" w:rsidRPr="00BD05AC" w:rsidRDefault="00CA4B6C" w:rsidP="00CA4B6C">
      <w:pPr>
        <w:ind w:firstLine="567"/>
        <w:contextualSpacing/>
        <w:jc w:val="center"/>
        <w:rPr>
          <w:b/>
        </w:rPr>
      </w:pPr>
      <w:r>
        <w:rPr>
          <w:b/>
        </w:rPr>
        <w:t xml:space="preserve">6 </w:t>
      </w:r>
      <w:r w:rsidRPr="00BD05AC">
        <w:rPr>
          <w:b/>
        </w:rPr>
        <w:t>Порядок контроля и приемки покрытий</w:t>
      </w:r>
    </w:p>
    <w:p w14:paraId="2FE21C88" w14:textId="77777777" w:rsidR="00735583" w:rsidRPr="00BD05AC" w:rsidRDefault="00735583" w:rsidP="00735583">
      <w:pPr>
        <w:contextualSpacing/>
        <w:jc w:val="both"/>
        <w:rPr>
          <w:b/>
        </w:rPr>
      </w:pPr>
    </w:p>
    <w:p w14:paraId="106D642D" w14:textId="575A706A" w:rsidR="00735583" w:rsidRPr="00BD05AC" w:rsidRDefault="00735583" w:rsidP="001E1FDA">
      <w:pPr>
        <w:ind w:firstLine="567"/>
        <w:contextualSpacing/>
        <w:jc w:val="both"/>
      </w:pPr>
      <w:r w:rsidRPr="00BD05AC">
        <w:t>Контроль качества</w:t>
      </w:r>
      <w:r>
        <w:t xml:space="preserve"> покрытия </w:t>
      </w:r>
      <w:r w:rsidRPr="00BD05AC">
        <w:t>включает в себя:</w:t>
      </w:r>
    </w:p>
    <w:p w14:paraId="4FA8D2DC" w14:textId="2765D2FE" w:rsidR="00735583" w:rsidRPr="00BD05AC" w:rsidRDefault="00735583" w:rsidP="001E1FDA">
      <w:pPr>
        <w:ind w:firstLine="567"/>
        <w:contextualSpacing/>
        <w:jc w:val="both"/>
      </w:pPr>
      <w:r>
        <w:t>6</w:t>
      </w:r>
      <w:r w:rsidRPr="00BD05AC">
        <w:t xml:space="preserve">.1 </w:t>
      </w:r>
      <w:r>
        <w:t>Проверка</w:t>
      </w:r>
      <w:r w:rsidRPr="00BD05AC">
        <w:t xml:space="preserve"> качества </w:t>
      </w:r>
      <w:r>
        <w:t xml:space="preserve">композиции </w:t>
      </w:r>
      <w:r w:rsidRPr="00BD05AC">
        <w:t>и на соответствие сертификату качества.</w:t>
      </w:r>
    </w:p>
    <w:p w14:paraId="1AAE2AD3" w14:textId="20DD6001" w:rsidR="00735583" w:rsidRDefault="00735583" w:rsidP="001E1FDA">
      <w:pPr>
        <w:ind w:firstLine="567"/>
        <w:contextualSpacing/>
        <w:jc w:val="both"/>
      </w:pPr>
      <w:r>
        <w:t>6</w:t>
      </w:r>
      <w:r w:rsidRPr="00BD05AC">
        <w:t>.2</w:t>
      </w:r>
      <w:r>
        <w:t xml:space="preserve"> </w:t>
      </w:r>
      <w:r w:rsidRPr="00BD05AC">
        <w:t xml:space="preserve">Контроль за </w:t>
      </w:r>
      <w:r>
        <w:t>степенью очистки поверхности, шероховатости поверхности, отсутствия жировых и масляных загрязнений.</w:t>
      </w:r>
    </w:p>
    <w:p w14:paraId="26AD9F85" w14:textId="67B8D8DB" w:rsidR="00735583" w:rsidRPr="00BD05AC" w:rsidRDefault="00735583" w:rsidP="001E1FDA">
      <w:pPr>
        <w:ind w:firstLine="567"/>
        <w:contextualSpacing/>
        <w:jc w:val="both"/>
      </w:pPr>
      <w:r>
        <w:t>6</w:t>
      </w:r>
      <w:r w:rsidRPr="00BD05AC">
        <w:t xml:space="preserve">.3 Контроль </w:t>
      </w:r>
      <w:r>
        <w:t>в процессе нанесения за климатическими показателями, соответствие вязкости методу нанесения, качество и количество слоев нанесения, режимы сушки.</w:t>
      </w:r>
    </w:p>
    <w:p w14:paraId="6DCD7400" w14:textId="3964493D" w:rsidR="00735583" w:rsidRPr="00BD05AC" w:rsidRDefault="00735583" w:rsidP="001E1FDA">
      <w:pPr>
        <w:ind w:firstLine="567"/>
        <w:contextualSpacing/>
        <w:jc w:val="both"/>
      </w:pPr>
      <w:r>
        <w:t>6</w:t>
      </w:r>
      <w:r w:rsidRPr="00BD05AC">
        <w:t>.4 Толщину покрытия контролируют приборами для немагнитных подложек (толщиномеры МТ-41 НЦ), или микрометром МК 25 ГОСТ 4381.</w:t>
      </w:r>
    </w:p>
    <w:p w14:paraId="7DE81729" w14:textId="77777777" w:rsidR="00735583" w:rsidRDefault="00735583" w:rsidP="00735583">
      <w:pPr>
        <w:contextualSpacing/>
        <w:rPr>
          <w:b/>
        </w:rPr>
      </w:pPr>
    </w:p>
    <w:p w14:paraId="26C644AD" w14:textId="77777777" w:rsidR="00277157" w:rsidRDefault="00277157" w:rsidP="00735583">
      <w:pPr>
        <w:contextualSpacing/>
        <w:jc w:val="both"/>
        <w:rPr>
          <w:b/>
        </w:rPr>
      </w:pPr>
    </w:p>
    <w:p w14:paraId="1F455719" w14:textId="77777777" w:rsidR="00F16D19" w:rsidRPr="00793D57" w:rsidRDefault="00CA4B6C" w:rsidP="00F16D19">
      <w:pPr>
        <w:contextualSpacing/>
        <w:jc w:val="center"/>
        <w:rPr>
          <w:b/>
        </w:rPr>
      </w:pPr>
      <w:r>
        <w:rPr>
          <w:b/>
        </w:rPr>
        <w:lastRenderedPageBreak/>
        <w:t>7</w:t>
      </w:r>
      <w:r w:rsidR="00F16D19" w:rsidRPr="00793D57">
        <w:rPr>
          <w:b/>
        </w:rPr>
        <w:t xml:space="preserve"> Гарантии изготовителя</w:t>
      </w:r>
    </w:p>
    <w:p w14:paraId="422B210A" w14:textId="77777777" w:rsidR="00F16D19" w:rsidRPr="00793D57" w:rsidRDefault="00F16D19" w:rsidP="00F16D19">
      <w:pPr>
        <w:contextualSpacing/>
        <w:jc w:val="both"/>
      </w:pPr>
    </w:p>
    <w:p w14:paraId="0B9F5700" w14:textId="77777777" w:rsidR="00F16D19" w:rsidRPr="00793D57" w:rsidRDefault="00CA4B6C" w:rsidP="00F16D19">
      <w:pPr>
        <w:widowControl/>
        <w:tabs>
          <w:tab w:val="left" w:pos="-1276"/>
        </w:tabs>
        <w:spacing w:after="120"/>
        <w:ind w:firstLine="567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7.</w:t>
      </w:r>
      <w:r w:rsidR="00F16D19" w:rsidRPr="00793D57">
        <w:rPr>
          <w:rFonts w:eastAsia="Times New Roman"/>
          <w:lang w:eastAsia="ar-SA"/>
        </w:rPr>
        <w:t>1 Изготовитель гарантирует соответств</w:t>
      </w:r>
      <w:r w:rsidR="00277157">
        <w:rPr>
          <w:rFonts w:eastAsia="Times New Roman"/>
          <w:lang w:eastAsia="ar-SA"/>
        </w:rPr>
        <w:t>ие эмалей требованиям ТУ 2312-025</w:t>
      </w:r>
      <w:r w:rsidR="00F16D19" w:rsidRPr="00793D57">
        <w:rPr>
          <w:rFonts w:eastAsia="Times New Roman"/>
          <w:lang w:eastAsia="ar-SA"/>
        </w:rPr>
        <w:t>-24358611-20</w:t>
      </w:r>
      <w:r w:rsidR="00277157">
        <w:rPr>
          <w:rFonts w:eastAsia="Times New Roman"/>
          <w:lang w:eastAsia="ar-SA"/>
        </w:rPr>
        <w:t xml:space="preserve">13 </w:t>
      </w:r>
      <w:r w:rsidR="00F16D19" w:rsidRPr="00793D57">
        <w:rPr>
          <w:rFonts w:eastAsia="Times New Roman"/>
          <w:lang w:eastAsia="ar-SA"/>
        </w:rPr>
        <w:t>при соблюдении условий транспортирования, хранения и применения.</w:t>
      </w:r>
    </w:p>
    <w:p w14:paraId="7AD950B8" w14:textId="77777777" w:rsidR="00F16D19" w:rsidRDefault="00CA4B6C" w:rsidP="00F16D19">
      <w:pPr>
        <w:ind w:firstLine="567"/>
        <w:contextualSpacing/>
        <w:jc w:val="both"/>
      </w:pPr>
      <w:r>
        <w:t>7</w:t>
      </w:r>
      <w:r w:rsidR="00F16D19" w:rsidRPr="00793D57">
        <w:t>.2 Гарантийный срок хранения эмали – 12 месяцев со дня изготовления.</w:t>
      </w:r>
    </w:p>
    <w:p w14:paraId="7DFAAC1C" w14:textId="77777777" w:rsidR="00F16D19" w:rsidRPr="00793D57" w:rsidRDefault="00F16D19" w:rsidP="00F16D19">
      <w:pPr>
        <w:contextualSpacing/>
        <w:jc w:val="both"/>
        <w:rPr>
          <w:b/>
        </w:rPr>
      </w:pPr>
    </w:p>
    <w:p w14:paraId="14A9A563" w14:textId="77777777" w:rsidR="00F16D19" w:rsidRDefault="00B97D81" w:rsidP="00F16D19">
      <w:pPr>
        <w:contextualSpacing/>
        <w:jc w:val="center"/>
        <w:rPr>
          <w:b/>
        </w:rPr>
      </w:pPr>
      <w:r>
        <w:rPr>
          <w:b/>
        </w:rPr>
        <w:t>8</w:t>
      </w:r>
      <w:r w:rsidR="00CA4B6C">
        <w:rPr>
          <w:b/>
        </w:rPr>
        <w:t xml:space="preserve"> </w:t>
      </w:r>
      <w:r w:rsidR="00F16D19" w:rsidRPr="00793D57">
        <w:rPr>
          <w:b/>
        </w:rPr>
        <w:t>Требования безопасности</w:t>
      </w:r>
    </w:p>
    <w:p w14:paraId="4B3A7A24" w14:textId="77777777" w:rsidR="00F16D19" w:rsidRPr="00793D57" w:rsidRDefault="00F16D19" w:rsidP="00F16D19">
      <w:pPr>
        <w:contextualSpacing/>
        <w:jc w:val="both"/>
        <w:rPr>
          <w:b/>
        </w:rPr>
      </w:pPr>
    </w:p>
    <w:p w14:paraId="1D6C933E" w14:textId="77777777" w:rsidR="00C25578" w:rsidRPr="00C25578" w:rsidRDefault="00C25578" w:rsidP="001E1FDA">
      <w:pPr>
        <w:widowControl/>
        <w:suppressAutoHyphens w:val="0"/>
        <w:ind w:firstLine="567"/>
        <w:jc w:val="both"/>
        <w:rPr>
          <w:rFonts w:eastAsia="Times New Roman"/>
          <w:szCs w:val="20"/>
          <w:lang w:eastAsia="ru-RU"/>
        </w:rPr>
      </w:pPr>
      <w:r w:rsidRPr="00C25578">
        <w:rPr>
          <w:rFonts w:eastAsia="Times New Roman"/>
          <w:szCs w:val="20"/>
          <w:lang w:eastAsia="ru-RU"/>
        </w:rPr>
        <w:t>8.1.</w:t>
      </w:r>
      <w:r w:rsidR="00437B3F">
        <w:rPr>
          <w:rFonts w:eastAsia="Times New Roman"/>
          <w:szCs w:val="20"/>
          <w:lang w:eastAsia="ru-RU"/>
        </w:rPr>
        <w:t xml:space="preserve"> </w:t>
      </w:r>
      <w:r w:rsidRPr="00C25578">
        <w:rPr>
          <w:rFonts w:eastAsia="Times New Roman"/>
          <w:szCs w:val="20"/>
          <w:lang w:eastAsia="ru-RU"/>
        </w:rPr>
        <w:t xml:space="preserve">При организации и выполнении окрасочных работ необходимо руководствоваться ГОСТ 12.3.005-75 ССБТ. Работы окрасочные. Общие требования техники безопасности. </w:t>
      </w:r>
    </w:p>
    <w:p w14:paraId="69597508" w14:textId="77777777" w:rsidR="00C25578" w:rsidRPr="00C25578" w:rsidRDefault="00C25578" w:rsidP="001E1FDA">
      <w:pPr>
        <w:widowControl/>
        <w:suppressAutoHyphens w:val="0"/>
        <w:ind w:firstLine="567"/>
        <w:jc w:val="both"/>
        <w:rPr>
          <w:rFonts w:eastAsia="Times New Roman"/>
          <w:szCs w:val="20"/>
          <w:lang w:eastAsia="ru-RU"/>
        </w:rPr>
      </w:pPr>
      <w:r w:rsidRPr="00C25578">
        <w:rPr>
          <w:rFonts w:eastAsia="Times New Roman"/>
          <w:szCs w:val="20"/>
          <w:lang w:eastAsia="ru-RU"/>
        </w:rPr>
        <w:t>8.2. Токсичность и пожароопасность эмали определяется входящими в ее состав растворителями ксилолом и толуолом. Толуол и ксилол по степени воздействия на организм человека относится к 3 классу опасности по ГОСТ 12.1.007-76, ПДК в воздухе рабочей зоны -150/50 мг/м</w:t>
      </w:r>
      <w:r w:rsidRPr="00C25578">
        <w:rPr>
          <w:rFonts w:eastAsia="Times New Roman"/>
          <w:szCs w:val="20"/>
          <w:vertAlign w:val="superscript"/>
          <w:lang w:eastAsia="ru-RU"/>
        </w:rPr>
        <w:t>2</w:t>
      </w:r>
      <w:r w:rsidRPr="00C25578">
        <w:rPr>
          <w:rFonts w:eastAsia="Times New Roman"/>
          <w:szCs w:val="20"/>
          <w:lang w:eastAsia="ru-RU"/>
        </w:rPr>
        <w:t xml:space="preserve">. </w:t>
      </w:r>
    </w:p>
    <w:p w14:paraId="27EBA6FF" w14:textId="77777777" w:rsidR="00C25578" w:rsidRPr="00C25578" w:rsidRDefault="00C25578" w:rsidP="001E1FDA">
      <w:pPr>
        <w:widowControl/>
        <w:suppressAutoHyphens w:val="0"/>
        <w:ind w:firstLine="567"/>
        <w:jc w:val="both"/>
        <w:rPr>
          <w:rFonts w:eastAsia="Times New Roman"/>
          <w:szCs w:val="20"/>
          <w:lang w:eastAsia="ru-RU"/>
        </w:rPr>
      </w:pPr>
      <w:r w:rsidRPr="00C25578">
        <w:rPr>
          <w:rFonts w:eastAsia="Times New Roman"/>
          <w:szCs w:val="20"/>
          <w:lang w:eastAsia="ru-RU"/>
        </w:rPr>
        <w:t>8.3.</w:t>
      </w:r>
      <w:r w:rsidR="00437B3F">
        <w:rPr>
          <w:rFonts w:eastAsia="Times New Roman"/>
          <w:szCs w:val="20"/>
          <w:lang w:eastAsia="ru-RU"/>
        </w:rPr>
        <w:t xml:space="preserve"> </w:t>
      </w:r>
      <w:r w:rsidRPr="00C25578">
        <w:rPr>
          <w:rFonts w:eastAsia="Times New Roman"/>
          <w:szCs w:val="20"/>
          <w:lang w:eastAsia="ru-RU"/>
        </w:rPr>
        <w:t xml:space="preserve">При производстве работ по нанесению работникам  необходимо применять спецодежду, газо-пылезащитными респираторы, </w:t>
      </w:r>
      <w:r w:rsidR="007B0A77">
        <w:rPr>
          <w:rFonts w:eastAsia="Times New Roman"/>
          <w:szCs w:val="20"/>
          <w:lang w:eastAsia="ru-RU"/>
        </w:rPr>
        <w:t xml:space="preserve">резиновые </w:t>
      </w:r>
      <w:r w:rsidRPr="00C25578">
        <w:rPr>
          <w:rFonts w:eastAsia="Times New Roman"/>
          <w:szCs w:val="20"/>
          <w:lang w:eastAsia="ru-RU"/>
        </w:rPr>
        <w:t xml:space="preserve">перчатки, защитные </w:t>
      </w:r>
      <w:r w:rsidR="007B0A77">
        <w:rPr>
          <w:rFonts w:eastAsia="Times New Roman"/>
          <w:szCs w:val="20"/>
          <w:lang w:eastAsia="ru-RU"/>
        </w:rPr>
        <w:t>очки.</w:t>
      </w:r>
    </w:p>
    <w:p w14:paraId="16725E7B" w14:textId="77777777" w:rsidR="00C25578" w:rsidRPr="00C25578" w:rsidRDefault="00C25578" w:rsidP="001E1FDA">
      <w:pPr>
        <w:widowControl/>
        <w:suppressAutoHyphens w:val="0"/>
        <w:ind w:firstLine="567"/>
        <w:jc w:val="both"/>
        <w:rPr>
          <w:rFonts w:eastAsia="Times New Roman"/>
          <w:szCs w:val="20"/>
          <w:lang w:eastAsia="ru-RU"/>
        </w:rPr>
      </w:pPr>
      <w:r w:rsidRPr="00C25578">
        <w:rPr>
          <w:rFonts w:eastAsia="Times New Roman"/>
          <w:szCs w:val="20"/>
          <w:lang w:eastAsia="ru-RU"/>
        </w:rPr>
        <w:t>8.4.</w:t>
      </w:r>
      <w:r w:rsidR="00437B3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Эмаль </w:t>
      </w:r>
      <w:r w:rsidRPr="00C25578">
        <w:rPr>
          <w:rFonts w:eastAsia="Times New Roman"/>
          <w:szCs w:val="20"/>
          <w:lang w:eastAsia="ru-RU"/>
        </w:rPr>
        <w:t xml:space="preserve"> относится к легковоспламеняющимся жидкостям. Помещения </w:t>
      </w:r>
      <w:r w:rsidR="00CC61B6" w:rsidRPr="00C25578">
        <w:rPr>
          <w:rFonts w:eastAsia="Times New Roman"/>
          <w:szCs w:val="20"/>
          <w:lang w:eastAsia="ru-RU"/>
        </w:rPr>
        <w:t>для приготовления</w:t>
      </w:r>
      <w:r w:rsidRPr="00C25578">
        <w:rPr>
          <w:rFonts w:eastAsia="Times New Roman"/>
          <w:szCs w:val="20"/>
          <w:lang w:eastAsia="ru-RU"/>
        </w:rPr>
        <w:t xml:space="preserve"> и применения эмали, должны быть оснащены постоянно работающей приточно-вытяжной вентиляцией и средствами пожаротушения. Искусственное освещение должно быть во взрывозащищенном исполнении. Применяемое электрооборудование должно иметь надежное заземление и не вызывать искрообразование. В помещениях для хранения и производства работ с эмалью  запрещается применение открытого огня. </w:t>
      </w:r>
    </w:p>
    <w:p w14:paraId="3C9F3FFE" w14:textId="77777777" w:rsidR="00C25578" w:rsidRPr="00C25578" w:rsidRDefault="00C25578" w:rsidP="001E1FDA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C25578">
        <w:rPr>
          <w:rFonts w:eastAsia="Times New Roman"/>
          <w:lang w:eastAsia="ru-RU"/>
        </w:rPr>
        <w:t>8.5.</w:t>
      </w:r>
      <w:r w:rsidR="00437B3F">
        <w:rPr>
          <w:rFonts w:eastAsia="Times New Roman"/>
          <w:lang w:eastAsia="ru-RU"/>
        </w:rPr>
        <w:t xml:space="preserve"> </w:t>
      </w:r>
      <w:r w:rsidRPr="00C25578">
        <w:rPr>
          <w:rFonts w:eastAsia="Times New Roman"/>
          <w:lang w:eastAsia="ru-RU"/>
        </w:rPr>
        <w:t>В случае загорания эмали необходимо пользоваться следующими средствами пожаротушения: песком, кошмой, инертным газом, огнетушителями: пенными и углекислотными, пенными установками, тонкораспыленной водой.</w:t>
      </w:r>
    </w:p>
    <w:p w14:paraId="538B03F3" w14:textId="73D3AFEC" w:rsidR="006D61D3" w:rsidRDefault="00C25578" w:rsidP="001E1FDA">
      <w:pPr>
        <w:ind w:firstLine="567"/>
        <w:contextualSpacing/>
        <w:jc w:val="both"/>
      </w:pPr>
      <w:r w:rsidRPr="00C25578">
        <w:rPr>
          <w:rFonts w:eastAsia="Times New Roman"/>
          <w:szCs w:val="20"/>
          <w:lang w:eastAsia="ru-RU"/>
        </w:rPr>
        <w:t>8.6. По окончании окрасочных работ все остатки лакокрасочных материалов сливают в закрытую тару. Непригодные к использованию лакокрасочные материалы, отходы, загрязненную ветошь следует собрать в специальные несгораемые емкости, вывезти и уничтожить в специально отведенных местах</w:t>
      </w:r>
      <w:r w:rsidR="00CC61B6">
        <w:rPr>
          <w:rFonts w:eastAsia="Times New Roman"/>
          <w:szCs w:val="20"/>
          <w:lang w:eastAsia="ru-RU"/>
        </w:rPr>
        <w:t>.</w:t>
      </w:r>
    </w:p>
    <w:sectPr w:rsidR="006D61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CABF" w14:textId="77777777" w:rsidR="005E3E5A" w:rsidRDefault="005E3E5A" w:rsidP="001E1FDA">
      <w:r>
        <w:separator/>
      </w:r>
    </w:p>
  </w:endnote>
  <w:endnote w:type="continuationSeparator" w:id="0">
    <w:p w14:paraId="7104E152" w14:textId="77777777" w:rsidR="005E3E5A" w:rsidRDefault="005E3E5A" w:rsidP="001E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998947"/>
      <w:docPartObj>
        <w:docPartGallery w:val="Page Numbers (Bottom of Page)"/>
        <w:docPartUnique/>
      </w:docPartObj>
    </w:sdtPr>
    <w:sdtContent>
      <w:p w14:paraId="357CADC0" w14:textId="3B45DD3E" w:rsidR="001E1FDA" w:rsidRDefault="001E1FDA" w:rsidP="001E1F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C66D" w14:textId="77777777" w:rsidR="005E3E5A" w:rsidRDefault="005E3E5A" w:rsidP="001E1FDA">
      <w:r>
        <w:separator/>
      </w:r>
    </w:p>
  </w:footnote>
  <w:footnote w:type="continuationSeparator" w:id="0">
    <w:p w14:paraId="65FDBBBA" w14:textId="77777777" w:rsidR="005E3E5A" w:rsidRDefault="005E3E5A" w:rsidP="001E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28D"/>
    <w:rsid w:val="001E1FDA"/>
    <w:rsid w:val="00260A64"/>
    <w:rsid w:val="00277157"/>
    <w:rsid w:val="002813C1"/>
    <w:rsid w:val="0033375C"/>
    <w:rsid w:val="00385189"/>
    <w:rsid w:val="003E118E"/>
    <w:rsid w:val="003F60AC"/>
    <w:rsid w:val="004271FC"/>
    <w:rsid w:val="00437B3F"/>
    <w:rsid w:val="00460721"/>
    <w:rsid w:val="0054628D"/>
    <w:rsid w:val="00595A25"/>
    <w:rsid w:val="005E3E5A"/>
    <w:rsid w:val="00612CFB"/>
    <w:rsid w:val="006549BA"/>
    <w:rsid w:val="00660F5F"/>
    <w:rsid w:val="006759B9"/>
    <w:rsid w:val="006F7B65"/>
    <w:rsid w:val="00735583"/>
    <w:rsid w:val="007B0A77"/>
    <w:rsid w:val="007D728D"/>
    <w:rsid w:val="007E7091"/>
    <w:rsid w:val="00826738"/>
    <w:rsid w:val="00865FD3"/>
    <w:rsid w:val="009134F6"/>
    <w:rsid w:val="00954ABC"/>
    <w:rsid w:val="00965F4B"/>
    <w:rsid w:val="009C0C58"/>
    <w:rsid w:val="00A5740F"/>
    <w:rsid w:val="00AB28F3"/>
    <w:rsid w:val="00AE289C"/>
    <w:rsid w:val="00B67560"/>
    <w:rsid w:val="00B97D81"/>
    <w:rsid w:val="00BB7388"/>
    <w:rsid w:val="00BD43E8"/>
    <w:rsid w:val="00C25578"/>
    <w:rsid w:val="00C35F16"/>
    <w:rsid w:val="00C8133A"/>
    <w:rsid w:val="00CA4B6C"/>
    <w:rsid w:val="00CC613A"/>
    <w:rsid w:val="00CC61B6"/>
    <w:rsid w:val="00D100E8"/>
    <w:rsid w:val="00D22968"/>
    <w:rsid w:val="00D55D2C"/>
    <w:rsid w:val="00F16D19"/>
    <w:rsid w:val="00F769A1"/>
    <w:rsid w:val="00FA6D95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F5328"/>
  <w15:docId w15:val="{06F91389-DF62-4936-9448-FF004DA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5D2C"/>
    <w:pPr>
      <w:widowControl/>
      <w:ind w:firstLine="567"/>
      <w:jc w:val="both"/>
    </w:pPr>
    <w:rPr>
      <w:rFonts w:eastAsia="Times New Roman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7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3F"/>
    <w:rPr>
      <w:rFonts w:ascii="Tahoma" w:eastAsia="Lucida Sans Unicode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1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FDA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1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FD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Emal_PC_3</cp:lastModifiedBy>
  <cp:revision>22</cp:revision>
  <cp:lastPrinted>2017-03-07T06:18:00Z</cp:lastPrinted>
  <dcterms:created xsi:type="dcterms:W3CDTF">2016-10-20T06:51:00Z</dcterms:created>
  <dcterms:modified xsi:type="dcterms:W3CDTF">2022-12-29T10:44:00Z</dcterms:modified>
</cp:coreProperties>
</file>